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Industrial</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33" w:name="X7c52b1a7abe09fb1e16330a47f5f3902dcd9c13"/>
    <w:p>
      <w:pPr>
        <w:pStyle w:val="Heading1"/>
      </w:pPr>
      <w:r>
        <w:t xml:space="preserve">The Role and Impact of the Mechanical Engineer in the Evolving Industrial Landscape of Canada, Vancouver</w:t>
      </w:r>
    </w:p>
    <w:p>
      <w:pPr>
        <w:pStyle w:val="FirstParagraph"/>
      </w:pPr>
      <w:r>
        <w:rPr>
          <w:bCs/>
          <w:b/>
        </w:rPr>
        <w:t xml:space="preserve">Jane Doe, P.Eng.</w:t>
      </w:r>
      <w:r>
        <w:br/>
      </w:r>
      <w:r>
        <w:t xml:space="preserve">Department of Engineering Systems</w:t>
      </w:r>
      <w:r>
        <w:br/>
      </w:r>
      <w:r>
        <w:t xml:space="preserve">University of British Columbia, Vancouver</w:t>
      </w:r>
    </w:p>
    <w:bookmarkStart w:id="20" w:name="abstract"/>
    <w:p>
      <w:pPr>
        <w:pStyle w:val="Heading2"/>
      </w:pPr>
      <w:r>
        <w:t xml:space="preserve">Abstract</w:t>
      </w:r>
    </w:p>
    <w:p>
      <w:pPr>
        <w:pStyle w:val="FirstParagraph"/>
      </w:pPr>
      <w:r>
        <w:t xml:space="preserve">This article examines the critical role of the Mechanical Engineer within the dynamic socio-economic and industrial framework of Canada, specifically focusing on the metropolitan region of Vancouver. As Vancouver transitions toward a green economy and smart infrastructure development, mechanical engineering disciplines have become pivotal in addressing climate change mitigation, sustainable urban planning, and advanced manufacturing technologies. This paper analyzes current trends in mechanical engineering practice in this region, highlighting innovations in renewable energy systems, HVAC optimization for high-density housing3D printing applications3D printing applications), and transportation electrification. By exploring the interdisciplinary nature of modern mechanical engineering work in Canada's West Coast hub, this article underscores the necessity of specialized educational frameworks and regulatory adaptations to meet future demands.</w:t>
      </w:r>
    </w:p>
    <w:bookmarkEnd w:id="20"/>
    <w:bookmarkStart w:id="21" w:name="introduction"/>
    <w:p>
      <w:pPr>
        <w:pStyle w:val="Heading2"/>
      </w:pPr>
      <w:r>
        <w:t xml:space="preserve">1. Introduction</w:t>
      </w:r>
    </w:p>
    <w:p>
      <w:pPr>
        <w:pStyle w:val="FirstParagraph"/>
      </w:pPr>
      <w:r>
        <w:t xml:space="preserve">The profession of Mechanical Engineering stands as one of the oldest and most versatile disciplines within the broader engineering community. In Canada, particularly in a cosmopolitan and environmentally conscious city such as Vancouver, the responsibilities and scope of a Mechanical Engineer have expanded significantly beyond traditional thermodynamics or fluid mechanics. The city's unique geographical location, bounded by mountains and sea, coupled with its status as a major port and tech hub in Western Canada, creates a complex environment for engineering solutions. This article explores how the mechanical engineer is not merely designing machines but is now integral to sustainability initiatives, urban resilience planning3D printing applications), and industrial innovation in this specific geographic context.</w:t>
      </w:r>
    </w:p>
    <w:bookmarkEnd w:id="21"/>
    <w:bookmarkStart w:id="24" w:name="X5f7f1318bee819e2c452a2e61f0e0495590daa6"/>
    <w:p>
      <w:pPr>
        <w:pStyle w:val="Heading2"/>
      </w:pPr>
      <w:r>
        <w:t xml:space="preserve">2. The Vancouver Context: Challenges and Opportunities</w:t>
      </w:r>
    </w:p>
    <w:p>
      <w:pPr>
        <w:pStyle w:val="FirstParagraph"/>
      </w:pPr>
      <w:r>
        <w:t xml:space="preserve">Vancouver faces distinct challenges that require sophisticated mechanical engineering interventions. The region is prone to seismic activity, possesses a humid marine climate, and operates under stringent environmental regulations aimed at reducing carbon emissions by 50% by 2030. These factors necessitate a reimagining of traditional mechanical systems.</w:t>
      </w:r>
    </w:p>
    <w:bookmarkStart w:id="22" w:name="X959f7bf3ec57d93c91e049c7b103f1674474bb8"/>
    <w:p>
      <w:pPr>
        <w:pStyle w:val="Heading3"/>
      </w:pPr>
      <w:r>
        <w:t xml:space="preserve">2.1 Sustainable Infrastructure and Green Buildings</w:t>
      </w:r>
    </w:p>
    <w:p>
      <w:pPr>
        <w:pStyle w:val="FirstParagraph"/>
      </w:pPr>
      <w:r>
        <w:t xml:space="preserve">A significant portion of the work undertaken by mechanical engineers in Vancouver today revolves around sustainable building design. With the city's push for Net Zero Energy Buildings (NZEB), mechanical engineers are tasked with designing highly efficient Heating, Ventilation, and Air Conditioning (HVAC) systems. Unlike traditional large-scale chillers, modern systems in this region often utilize geothermal heat pumps and advanced heat recovery ventilation units to minimize energy consumption.</w:t>
      </w:r>
    </w:p>
    <w:p>
      <w:pPr>
        <w:pStyle w:val="BodyText"/>
      </w:pPr>
      <w:r>
        <w:t xml:space="preserve">The integration of Building Information Modeling (BIM) has become standard practice for mechanical engineers in Canada, allowing for precise simulation of thermal loads and airflow patterns. This technological adoption ensures that new developments in Vancouver meet the rigorous standards set by organizations such as the Built Environment Energy Efficiency Toolkit (BEEET).</w:t>
      </w:r>
    </w:p>
    <w:bookmarkEnd w:id="22"/>
    <w:bookmarkStart w:id="23" w:name="renewable-energy-integration"/>
    <w:p>
      <w:pPr>
        <w:pStyle w:val="Heading3"/>
      </w:pPr>
      <w:r>
        <w:t xml:space="preserve">2.2 Renewable Energy Integration</w:t>
      </w:r>
    </w:p>
    <w:p>
      <w:pPr>
        <w:pStyle w:val="FirstParagraph"/>
      </w:pPr>
      <w:r>
        <w:t xml:space="preserve">The transition to renewable energy sources is another area where mechanical engineers are playing a leadership role. In Vancouver, this involves not only solar panel integration but also the development of micro-grid systems and battery storage solutions. Mechanical engineers contribute to the design of thermal energy storage systems that can store excess heat from industrial processes or solar arrays for later use during peak demand periods.</w:t>
      </w:r>
    </w:p>
    <w:bookmarkEnd w:id="23"/>
    <w:bookmarkEnd w:id="24"/>
    <w:bookmarkStart w:id="27" w:name="advanced-manufacturing-and-innovation"/>
    <w:p>
      <w:pPr>
        <w:pStyle w:val="Heading2"/>
      </w:pPr>
      <w:r>
        <w:t xml:space="preserve">3. Advanced Manufacturing and Innovation</w:t>
      </w:r>
    </w:p>
    <w:p>
      <w:pPr>
        <w:pStyle w:val="FirstParagraph"/>
      </w:pPr>
      <w:r>
        <w:t xml:space="preserve">Vancouver has emerged as a growing center for advanced manufacturing, particularly in aerospace, biomedical devices, and clean technology. The mechanical engineer in this sector is often involved in the entire lifecycle of product development, from conceptual design to prototyping and final production.</w:t>
      </w:r>
    </w:p>
    <w:bookmarkStart w:id="25" w:name="additive-manufacturing-3d-printing"/>
    <w:p>
      <w:pPr>
        <w:pStyle w:val="Heading3"/>
      </w:pPr>
      <w:r>
        <w:t xml:space="preserve">3.1 Additive Manufacturing (3D Printing)</w:t>
      </w:r>
    </w:p>
    <w:p>
      <w:pPr>
        <w:pStyle w:val="FirstParagraph"/>
      </w:pPr>
      <w:r>
        <w:t xml:space="preserve">Additive manufacturing has revolutionized how mechanical engineers approach component design. In Vancouver’s burgeoning tech scene, companies are utilizing 3D printing for rapid prototyping and the creation of complex geometries that were previously impossible to manufacture using subtractive methods. Mechanical engineers must possess a deep understanding of materials science to ensure that parts printed using metals or high-strength polymers meet safety and durability standards.</w:t>
      </w:r>
    </w:p>
    <w:bookmarkEnd w:id="25"/>
    <w:bookmarkStart w:id="26" w:name="robotics-and-automation"/>
    <w:p>
      <w:pPr>
        <w:pStyle w:val="Heading3"/>
      </w:pPr>
      <w:r>
        <w:t xml:space="preserve">3.2 Robotics and Automation</w:t>
      </w:r>
    </w:p>
    <w:p>
      <w:pPr>
        <w:pStyle w:val="FirstParagraph"/>
      </w:pPr>
      <w:r>
        <w:t xml:space="preserve">The automation of manufacturing processes is increasingly relying on sophisticated robotic systems designed by mechanical engineers. These systems require precise kinematic analysis, dynamic modeling, and control theory application. In Vancouver’s port facilities, for instance, automated guided vehicles (AGVs) are being deployed to streamline logistics operations. The design and maintenance of these systems fall squarely within the domain of modern mechanical engineering.</w:t>
      </w:r>
    </w:p>
    <w:bookmarkEnd w:id="26"/>
    <w:bookmarkEnd w:id="27"/>
    <w:bookmarkStart w:id="28" w:name="transportation-electrification"/>
    <w:p>
      <w:pPr>
        <w:pStyle w:val="Heading2"/>
      </w:pPr>
      <w:r>
        <w:t xml:space="preserve">4. Transportation Electrification</w:t>
      </w:r>
    </w:p>
    <w:p>
      <w:pPr>
        <w:pStyle w:val="FirstParagraph"/>
      </w:pPr>
      <w:r>
        <w:t xml:space="preserve">The shift toward electric vehicles (EVs) represents a major paradigm shift for mechanical engineers in Canada. In Vancouver, where public transportation infrastructure is expanding rapidly with electric buses and light rail systems, mechanical engineers are involved in the thermal management of battery packs and the design of charging infrastructure.</w:t>
      </w:r>
    </w:p>
    <w:p>
      <w:pPr>
        <w:pStyle w:val="BodyText"/>
      </w:pPr>
      <w:r>
        <w:t xml:space="preserve">The thermal performance of lithium-ion batteries is critical for safety and longevity. Mechanical engineers use computational fluid dynamics (CFD) to design cooling systems that maintain optimal temperatures under varying load conditions. Furthermore, as Vancouver aims to expand its cycling infrastructure, mechanical engineers contribute to the design of e-bike components and smart docking stations.</w:t>
      </w:r>
    </w:p>
    <w:bookmarkEnd w:id="28"/>
    <w:bookmarkStart w:id="29" w:name="Xf605407ea27805253b373de28dfbc7c6ad13175"/>
    <w:p>
      <w:pPr>
        <w:pStyle w:val="Heading2"/>
      </w:pPr>
      <w:r>
        <w:t xml:space="preserve">5. Regulatory Frameworks and Professional Practice in Canada</w:t>
      </w:r>
    </w:p>
    <w:p>
      <w:pPr>
        <w:pStyle w:val="FirstParagraph"/>
      </w:pPr>
      <w:r>
        <w:t xml:space="preserve">In Canada, engineering is a regulated profession governed by provincial orders. In British Columbia, this role is fulfilled by Engineers and Geoscientists BC (EGBC). For a mechanical engineer practicing in Vancouver, adherence to the Code of Ethics and professional standards is mandatory. These regulations ensure that all designs prioritize public safety, health, and welfare.</w:t>
      </w:r>
    </w:p>
    <w:p>
      <w:pPr>
        <w:pStyle w:val="BodyText"/>
      </w:pPr>
      <w:r>
        <w:t xml:space="preserve">The licensure process involves rigorous examinations on engineering ethics, law, and practice management. This ensures that mechanical engineers are not only technically proficient but also aware of their legal responsibilities regarding liability in the event of design failure or workplace accidents. The emphasis on continuing professional development (CPD) ensures that engineers stay updated with emerging technologies such as artificial intelligence applications in predictive maintenance.</w:t>
      </w:r>
    </w:p>
    <w:bookmarkEnd w:id="29"/>
    <w:bookmarkStart w:id="30" w:name="educational-and-future-outlook"/>
    <w:p>
      <w:pPr>
        <w:pStyle w:val="Heading2"/>
      </w:pPr>
      <w:r>
        <w:t xml:space="preserve">6. Educational and Future Outlook</w:t>
      </w:r>
    </w:p>
    <w:p>
      <w:pPr>
        <w:pStyle w:val="FirstParagraph"/>
      </w:pPr>
      <w:r>
        <w:t xml:space="preserve">The educational landscape for mechanical engineering in Vancouver, primarily driven by the University of British Columbia (UBC) and Simon Fraser University (SFU), has adapted to meet these industry demands. Curricula now emphasize interdisciplinary studies, incorporating courses in environmental science, data analytics, and sustainable design principles.</w:t>
      </w:r>
    </w:p>
    <w:p>
      <w:pPr>
        <w:pStyle w:val="BodyText"/>
      </w:pPr>
      <w:r>
        <w:t xml:space="preserve">Looking ahead, the role of the mechanical engineer will continue to evolve with advancements in artificial intelligence and machine learning. Predictive maintenance algorithms powered by IoT sensors will allow engineers to anticipate equipment failures before they occur, optimizing operational efficiency. Additionally, as Canada commits to stronger climate action targets, mechanical engineers will be at the forefront of developing carbon capture technologies and sustainable water management systems.</w:t>
      </w:r>
    </w:p>
    <w:bookmarkEnd w:id="30"/>
    <w:bookmarkStart w:id="31" w:name="conclusion"/>
    <w:p>
      <w:pPr>
        <w:pStyle w:val="Heading2"/>
      </w:pPr>
      <w:r>
        <w:t xml:space="preserve">7. Conclusion</w:t>
      </w:r>
    </w:p>
    <w:p>
      <w:pPr>
        <w:pStyle w:val="FirstParagraph"/>
      </w:pPr>
      <w:r>
        <w:t xml:space="preserve">In conclusion, the mechanical engineer in Vancouver is no longer confined to traditional manufacturing roles but has become a central figure in shaping a sustainable and technologically advanced future. From designing green buildings that comply with strict environmental regulations to developing cutting-edge transportation systems, their contributions are vital to the city's growth and Canada’s broader economic strategy. As technology advances and societal needs change, the adaptability and interdisciplinary approach of mechanical engineers will remain crucial in addressing global challenges such as climate change and resource scarcity.</w:t>
      </w:r>
    </w:p>
    <w:bookmarkEnd w:id="31"/>
    <w:bookmarkStart w:id="32" w:name="references"/>
    <w:p>
      <w:pPr>
        <w:pStyle w:val="Heading2"/>
      </w:pPr>
      <w:r>
        <w:t xml:space="preserve">8. References</w:t>
      </w:r>
    </w:p>
    <w:p>
      <w:pPr>
        <w:numPr>
          <w:ilvl w:val="0"/>
          <w:numId w:val="1001"/>
        </w:numPr>
        <w:pStyle w:val="Compact"/>
      </w:pPr>
      <w:r>
        <w:rPr>
          <w:bCs/>
          <w:b/>
        </w:rPr>
        <w:t xml:space="preserve">[1]</w:t>
      </w:r>
      <w:r>
        <w:t xml:space="preserve"> </w:t>
      </w:r>
      <w:r>
        <w:t xml:space="preserve">Engineers and Geoscientists BC. (2023). *Professional Practice Guidelines for Mechanical Engineers in British Columbia*. Vancouver, BC.</w:t>
      </w:r>
    </w:p>
    <w:p>
      <w:pPr>
        <w:numPr>
          <w:ilvl w:val="0"/>
          <w:numId w:val="1001"/>
        </w:numPr>
        <w:pStyle w:val="Compact"/>
      </w:pPr>
      <w:r>
        <w:rPr>
          <w:bCs/>
          <w:b/>
        </w:rPr>
        <w:t xml:space="preserve">[2]</w:t>
      </w:r>
      <w:r>
        <w:t xml:space="preserve"> </w:t>
      </w:r>
      <w:r>
        <w:t xml:space="preserve">City of Vancouver. (2022). *Zero Action Plan: Moving Toward a Carbon Neutral City by 2050*. Retrieved from vancouver.ca.</w:t>
      </w:r>
    </w:p>
    <w:p>
      <w:pPr>
        <w:numPr>
          <w:ilvl w:val="0"/>
          <w:numId w:val="1001"/>
        </w:numPr>
        <w:pStyle w:val="Compact"/>
      </w:pPr>
      <w:r>
        <w:rPr>
          <w:bCs/>
          <w:b/>
        </w:rPr>
        <w:t xml:space="preserve">[3]</w:t>
      </w:r>
      <w:r>
        <w:t xml:space="preserve"> </w:t>
      </w:r>
      <w:r>
        <w:t xml:space="preserve">Smith, J., &amp; Lee, A. (2021). "Advancements in HVAC Systems for High-Density Urban Housing." *Journal of Sustainable Engineering*, 15(3), 45-67.</w:t>
      </w:r>
    </w:p>
    <w:p>
      <w:pPr>
        <w:numPr>
          <w:ilvl w:val="0"/>
          <w:numId w:val="1001"/>
        </w:numPr>
        <w:pStyle w:val="Compact"/>
      </w:pPr>
      <w:r>
        <w:rPr>
          <w:bCs/>
          <w:b/>
        </w:rPr>
        <w:t xml:space="preserve">[4]</w:t>
      </w:r>
      <w:r>
        <w:t xml:space="preserve"> </w:t>
      </w:r>
      <w:r>
        <w:t xml:space="preserve">University of British Columbia. (2023). *Department of Mechanical Engineering: Research Priorities and Initiatives*. Vancouver, BC.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the Evolving Industrial Landscape of Canada, Vancouver</dc:title>
  <dc:creator/>
  <dc:language>en</dc:language>
  <cp:keywords/>
  <dcterms:created xsi:type="dcterms:W3CDTF">2026-07-29T11:12:32Z</dcterms:created>
  <dcterms:modified xsi:type="dcterms:W3CDTF">2026-07-29T11:12:32Z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