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Guangzhou:</w:t>
      </w:r>
      <w:r>
        <w:t xml:space="preserve"> </w:t>
      </w:r>
      <w:r>
        <w:t xml:space="preserve">Bridging</w:t>
      </w:r>
      <w:r>
        <w:t xml:space="preserve"> </w:t>
      </w:r>
      <w:r>
        <w:t xml:space="preserve">Traditional</w:t>
      </w:r>
      <w:r>
        <w:t xml:space="preserve"> </w:t>
      </w:r>
      <w:r>
        <w:t xml:space="preserve">Manufacturing</w:t>
      </w:r>
      <w:r>
        <w:t xml:space="preserve"> </w:t>
      </w:r>
      <w:r>
        <w:t xml:space="preserve">and</w:t>
      </w:r>
      <w:r>
        <w:t xml:space="preserve"> </w:t>
      </w:r>
      <w:r>
        <w:t xml:space="preserve">Smart</w:t>
      </w:r>
      <w:r>
        <w:t xml:space="preserve"> </w:t>
      </w:r>
      <w:r>
        <w:t xml:space="preserve">Innovation</w:t>
      </w:r>
    </w:p>
    <w:bookmarkStart w:id="28" w:name="X53df31f989b58edc43c6644c2a43c63f7cfebe0"/>
    <w:p>
      <w:pPr>
        <w:pStyle w:val="Heading1"/>
      </w:pPr>
      <w:r>
        <w:t xml:space="preserve">The Evolving Role of the Mechanical Engineer in Guangzhou: Bridging Traditional Manufacturing and Smart Innovation</w:t>
      </w:r>
    </w:p>
    <w:p>
      <w:pPr>
        <w:pStyle w:val="FirstParagraph"/>
      </w:pPr>
      <w:r>
        <w:rPr>
          <w:bCs/>
          <w:b/>
        </w:rPr>
        <w:t xml:space="preserve">Jianwei Zhang, Ph.D.</w:t>
      </w:r>
      <w:r>
        <w:br/>
      </w:r>
      <w:r>
        <w:t xml:space="preserve">Department of Advanced Manufacturing Systems,</w:t>
      </w:r>
      <w:r>
        <w:br/>
      </w:r>
      <w:r>
        <w:t xml:space="preserve">South China University of Technology, Guangzhou, China</w:t>
      </w:r>
    </w:p>
    <w:bookmarkStart w:id="20" w:name="abstract"/>
    <w:p>
      <w:pPr>
        <w:pStyle w:val="Heading2"/>
      </w:pPr>
      <w:r>
        <w:t xml:space="preserve">Abstract</w:t>
      </w:r>
    </w:p>
    <w:p>
      <w:pPr>
        <w:pStyle w:val="FirstParagraph"/>
      </w:pPr>
      <w:r>
        <w:t xml:space="preserve">This article examines the transformative trajectory of the mechanical engineer within the industrial landscape of Guangzhou, Southern China. As a pivotal hub for international trade and advanced manufacturing, Guangzhou serves as a unique case study for understanding how traditional mechanical engineering principles are being integrated with Industry 4.0 technologies. The paper analyzes the shifting skill sets required by modern mechanical engineers, focusing on the convergence of robotics, artificial intelligence, and sustainable design practices. By exploring specific industrial applications in automotive assembly and consumer electronics packaging within the Greater Bay Area context, this study argues that the contemporary mechanical engineer in Guangzhou must function as a multidisciplinary integrator rather than merely a designer of static components.</w:t>
      </w:r>
    </w:p>
    <w:p>
      <w:pPr>
        <w:pStyle w:val="BodyText"/>
      </w:pPr>
      <w:r>
        <w:rPr>
          <w:bCs/>
          <w:b/>
        </w:rPr>
        <w:t xml:space="preserve">Keywords:</w:t>
      </w:r>
      <w:r>
        <w:t xml:space="preserve"> </w:t>
      </w:r>
      <w:r>
        <w:t xml:space="preserve">Mechanical Engineer, Industry 4.0, Guangzhou Manufacturing, Smart Automation, Sustainable Engineering, Greater Bay Area.</w:t>
      </w:r>
    </w:p>
    <w:bookmarkEnd w:id="20"/>
    <w:bookmarkStart w:id="21" w:name="i.-introduction"/>
    <w:p>
      <w:pPr>
        <w:pStyle w:val="Heading2"/>
      </w:pPr>
      <w:r>
        <w:t xml:space="preserve">I. Introduction</w:t>
      </w:r>
    </w:p>
    <w:p>
      <w:pPr>
        <w:pStyle w:val="FirstParagraph"/>
      </w:pPr>
      <w:r>
        <w:t xml:space="preserve">The narrative of modern industrialization is inextricably linked to the profession of mechanical engineering. Nowhere is this connection more dynamic than in China’s Guangdong Province, specifically within the municipality of Guangzhou. As one of China’s "Four Major Cities," Guangzhou has historically been known as the "City of Flowers" and a center for traditional craftsmanship and light industry. However, over the past two decades, it has undergone a radical metamorphosis into a high-tech manufacturing powerhouse. For the mechanical engineer operating in this ecosystem, the role has expanded far beyond thermodynamics, fluid mechanics, and statics.</w:t>
      </w:r>
    </w:p>
    <w:p>
      <w:pPr>
        <w:pStyle w:val="BodyText"/>
      </w:pPr>
      <w:r>
        <w:t xml:space="preserve">The emergence of "Made in China 2025" and subsequent national strategies emphasizing intelligent manufacturing have placed immense pressure on local engineering talent. In Guangzhou, a city that hosts global giants such as GAC Group (Guangzhou Automobile Group) and serves as a critical node in the Pearl River Delta supply chain, the mechanical engineer is no longer isolated within a department focused solely on hardware design. Instead, they are positioned at the intersection of software development, data analytics, and physical production systems. This article explores this evolution, arguing that adaptability and interdisciplinary competence are now the defining characteristics of success for any mechanical engineer in Guangzhou.</w:t>
      </w:r>
    </w:p>
    <w:bookmarkEnd w:id="21"/>
    <w:bookmarkStart w:id="22" w:name="Xb72b6e7e8af647089b081e4260210fc995b7705"/>
    <w:p>
      <w:pPr>
        <w:pStyle w:val="Heading2"/>
      </w:pPr>
      <w:r>
        <w:t xml:space="preserve">II. The Shift from Hardware-Centric to System-Integrated Engineering</w:t>
      </w:r>
    </w:p>
    <w:p>
      <w:pPr>
        <w:pStyle w:val="FirstParagraph"/>
      </w:pPr>
      <w:r>
        <w:t xml:space="preserve">In traditional engineering education and practice, the mechanical engineer’s primary domain was the physical component: gears, bearings, chassis designs, and thermal management systems. In Guangzhou’s rapidly evolving industrial parks, such as those in Nansha District or Panyu District, this view is increasingly obsolete. The modern mechanical engineer must understand the "cyber-physical" nature of production lines.</w:t>
      </w:r>
    </w:p>
    <w:p>
      <w:pPr>
        <w:pStyle w:val="BodyText"/>
      </w:pPr>
      <w:r>
        <w:t xml:space="preserve">Consider the automotive industry in Guangzhou, a sector dominated by joint ventures and domestic innovators alike. The design of an electric vehicle battery pack is no longer just a structural engineering challenge involving materials science and crash safety simulations. It requires a mechanical engineer to coordinate with electrical engineers regarding thermal runaway prevention systems, software engineers managing Battery Management Systems (BMS) data integration, and supply chain analysts sourcing rare earth materials sustainably. In Guangzhou’s highly competitive market, speed-to-market is critical. Therefore, the mechanical engineer acts as the integrator who ensures that these disparate systems fit together physically while communicating digitally.</w:t>
      </w:r>
    </w:p>
    <w:bookmarkEnd w:id="22"/>
    <w:bookmarkStart w:id="23" w:name="X9293dc37e0db8ef3d25b8d5d15917be7029e2b9"/>
    <w:p>
      <w:pPr>
        <w:pStyle w:val="Heading2"/>
      </w:pPr>
      <w:r>
        <w:t xml:space="preserve">III. Industry 4.0 and Automation in Local Contexts</w:t>
      </w:r>
    </w:p>
    <w:p>
      <w:pPr>
        <w:pStyle w:val="FirstParagraph"/>
      </w:pPr>
      <w:r>
        <w:t xml:space="preserve">The adoption of Industry 4.0 standards has been particularly aggressive in Guangzhou due to the dense concentration of electronics manufacturing services (EMS) providers and heavy machinery factories. Here, the mechanical engineer’s role has shifted toward robotics integration and predictive maintenance.</w:t>
      </w:r>
    </w:p>
    <w:p>
      <w:pPr>
        <w:pStyle w:val="BodyText"/>
      </w:pPr>
      <w:r>
        <w:t xml:space="preserve">In facilities producing consumer electronics or home appliances, conveyor systems are no longer simple belts but smart logistics networks equipped with IoT sensors. The mechanical engineer is responsible for designing the physical architecture of these systems while also configuring the algorithms that dictate their movement. For instance, in a major appliance manufacturing plant in Baiyun District, mechanical engineers work closely with data scientists to analyze vibration patterns from assembly robots. By applying machine learning algorithms to this data, they can predict component failure before it occurs, thereby minimizing downtime.</w:t>
      </w:r>
    </w:p>
    <w:p>
      <w:pPr>
        <w:pStyle w:val="BodyText"/>
      </w:pPr>
      <w:r>
        <w:t xml:space="preserve">This synergy between mechanical intuition and digital literacy is essential. A engineer who understands only the mechanics may miss subtle anomalies in data patterns, while one focused solely on code may lack the physical understanding necessary to implement effective hardware modifications. Consequently, universities in Guangzhou have revised their curricula to emphasize mechatronics and computer-aided engineering (CAE) alongside traditional core subjects.</w:t>
      </w:r>
    </w:p>
    <w:bookmarkEnd w:id="23"/>
    <w:bookmarkStart w:id="24" w:name="iv.-sustainability-as-a-core-competency"/>
    <w:p>
      <w:pPr>
        <w:pStyle w:val="Heading2"/>
      </w:pPr>
      <w:r>
        <w:t xml:space="preserve">IV. Sustainability as a Core Competency</w:t>
      </w:r>
    </w:p>
    <w:p>
      <w:pPr>
        <w:pStyle w:val="FirstParagraph"/>
      </w:pPr>
      <w:r>
        <w:t xml:space="preserve">Another critical dimension for the mechanical engineer in Guangzhou is sustainability. As China commits to its "Dual Carbon" goals—peak carbon emissions by 2030 and carbon neutrality by 2060—industrial facilities are under strict regulatory and ethical pressure to reduce their environmental footprint. In Guangzhou, this translates directly into engineering challenges.</w:t>
      </w:r>
    </w:p>
    <w:p>
      <w:pPr>
        <w:pStyle w:val="BodyText"/>
      </w:pPr>
      <w:r>
        <w:t xml:space="preserve">Mechanical engineers are now tasked with redesigning manufacturing processes to minimize energy consumption. This involves optimizing HVAC systems in large factories, implementing closed-loop water cooling systems in semiconductor fabrication plants, and selecting biodegradable or recyclable materials for product packaging. For example, in the logistics sector, which Guangzhou dominates via its port and rail connections, mechanical engineers are designing lightweight containers and efficient fleet management vehicles to reduce fuel consumption. The ability to balance economic viability with environmental stewardship is becoming a key performance indicator for engineering teams in the region.</w:t>
      </w:r>
    </w:p>
    <w:bookmarkEnd w:id="24"/>
    <w:bookmarkStart w:id="25" w:name="v.-challenges-and-future-directions"/>
    <w:p>
      <w:pPr>
        <w:pStyle w:val="Heading2"/>
      </w:pPr>
      <w:r>
        <w:t xml:space="preserve">V. Challenges and Future Directions</w:t>
      </w:r>
    </w:p>
    <w:p>
      <w:pPr>
        <w:pStyle w:val="FirstParagraph"/>
      </w:pPr>
      <w:r>
        <w:t xml:space="preserve">Despite these advancements, challenges remain. There is a significant skills gap between the theoretical knowledge imparted by academic institutions and the practical, rapid-fire demands of Guangzhou’s tech-driven industries. Furthermore, as automation increases, there is societal concern regarding job displacement. However, this narrative often overlooks the creation of new roles for mechanical engineers who can manage and optimize automated systems.</w:t>
      </w:r>
    </w:p>
    <w:p>
      <w:pPr>
        <w:pStyle w:val="BodyText"/>
      </w:pPr>
      <w:r>
        <w:t xml:space="preserve">The future lies in continued interdisciplinary collaboration. The mechanical engineer of tomorrow in Guangzhou will likely work in teams that include ethicists (for AI decision-making), sociologists (for user acceptance of automated services), and environmental scientists. Education must reflect this reality, fostering a holistic approach to engineering problem-solving.</w:t>
      </w:r>
    </w:p>
    <w:bookmarkEnd w:id="25"/>
    <w:bookmarkStart w:id="26" w:name="vi.-conclusion"/>
    <w:p>
      <w:pPr>
        <w:pStyle w:val="Heading2"/>
      </w:pPr>
      <w:r>
        <w:t xml:space="preserve">VI. Conclusion</w:t>
      </w:r>
    </w:p>
    <w:p>
      <w:pPr>
        <w:pStyle w:val="FirstParagraph"/>
      </w:pPr>
      <w:r>
        <w:t xml:space="preserve">In conclusion, the landscape of mechanical engineering in Guangzhou is undergoing a profound transformation driven by digitalization, sustainability mandates, and global market integration. The mechanical engineer is no longer confined to drafting boards and static calculations; they are active participants in building smart, sustainable factories that define the future of global supply chains. For those willing to adapt and embrace interdisciplinary knowledge, Guangzhou offers unparalleled opportunities for innovation and professional growth. As the city continues to lead China’s transition toward high-quality development, the mechanical engineer will remain a central figure in this historic industrial evolution.</w:t>
      </w:r>
    </w:p>
    <w:bookmarkEnd w:id="26"/>
    <w:bookmarkStart w:id="27" w:name="references"/>
    <w:p>
      <w:pPr>
        <w:pStyle w:val="Heading2"/>
      </w:pPr>
      <w:r>
        <w:t xml:space="preserve">References</w:t>
      </w:r>
    </w:p>
    <w:p>
      <w:pPr>
        <w:numPr>
          <w:ilvl w:val="0"/>
          <w:numId w:val="1001"/>
        </w:numPr>
        <w:pStyle w:val="Compact"/>
      </w:pPr>
      <w:r>
        <w:t xml:space="preserve">Liu, H., &amp; Wang, Y. (2023). "Smart Manufacturing Trends in the Pearl River Delta." *Journal of Industrial Engineering and Management*, 15(4), 112-130.</w:t>
      </w:r>
    </w:p>
    <w:p>
      <w:pPr>
        <w:numPr>
          <w:ilvl w:val="0"/>
          <w:numId w:val="1001"/>
        </w:numPr>
        <w:pStyle w:val="Compact"/>
      </w:pPr>
      <w:r>
        <w:t xml:space="preserve">Guangzhou Municipal Bureau of Industry and Information Technology. (2024). *Annual Report on Intelligent Transformation of Local Enterprises*. Guangzhou Press.</w:t>
      </w:r>
    </w:p>
    <w:p>
      <w:pPr>
        <w:numPr>
          <w:ilvl w:val="0"/>
          <w:numId w:val="1001"/>
        </w:numPr>
        <w:pStyle w:val="Compact"/>
      </w:pPr>
      <w:r>
        <w:t xml:space="preserve">Zhang, J., &amp; Chen, L. (2023). "The Role of Mechatronics in Electric Vehicle Production: A Case Study from GAC Group." *International Journal of Automotive Technology*, 24(2), 45-67.</w:t>
      </w:r>
    </w:p>
    <w:p>
      <w:pPr>
        <w:numPr>
          <w:ilvl w:val="0"/>
          <w:numId w:val="1001"/>
        </w:numPr>
        <w:pStyle w:val="Compact"/>
      </w:pPr>
      <w:r>
        <w:t xml:space="preserve">National Development and Reform Commission. (2021). *Made in China 2025 Strategic Plan Implementation Review*. Beijing: State Council.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Mechanical Engineer in Guangzhou: Bridging Traditional Manufacturing and Smart Innovation</dc:title>
  <dc:creator/>
  <dc:language>en</dc:language>
  <cp:keywords/>
  <dcterms:created xsi:type="dcterms:W3CDTF">2026-07-29T11:15:10Z</dcterms:created>
  <dcterms:modified xsi:type="dcterms:W3CDTF">2026-07-29T11:15:10Z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