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Alexandria,</w:t>
      </w:r>
      <w:r>
        <w:t xml:space="preserve"> </w:t>
      </w:r>
      <w:r>
        <w:t xml:space="preserve">Egypt</w:t>
      </w:r>
    </w:p>
    <w:bookmarkStart w:id="30" w:name="X9a54ca0351d5e8d36b74f9d869ab4a22a5a5d6b"/>
    <w:p>
      <w:pPr>
        <w:pStyle w:val="Heading1"/>
      </w:pPr>
      <w:r>
        <w:t xml:space="preserve">The Role of Mechanical Engineering in the Industrial Renaissance of Alexandria, Egypt</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Faculty of Engineering, Alexandria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the</w:t>
      </w:r>
      <w:r>
        <w:t xml:space="preserve"> </w:t>
      </w:r>
      <w:r>
        <w:rPr>
          <w:bCs/>
          <w:b/>
        </w:rPr>
        <w:t xml:space="preserve">Mechanical Engineer</w:t>
      </w:r>
      <w:r>
        <w:t xml:space="preserve"> </w:t>
      </w:r>
      <w:r>
        <w:t xml:space="preserve">in driving industrial development within Alexandria, a city historically recognized as Egypt’s gateway to the Mediterranean. As Alexandria undergoes a significant economic transformation, shifting from traditional port activities to advanced manufacturing and renewable energy sectors, the expertise of mechanical professionals has become indispensable. This paper analyzes current engineering challenges in</w:t>
      </w:r>
      <w:r>
        <w:t xml:space="preserve"> </w:t>
      </w:r>
      <w:r>
        <w:rPr>
          <w:bCs/>
          <w:b/>
        </w:rPr>
        <w:t xml:space="preserve">Egypt Alexandria</w:t>
      </w:r>
      <w:r>
        <w:t xml:space="preserve">, evaluates successful case studies of infrastructure modernization, and proposes strategic frameworks for integrating sustainable mechanical systems into urban development. The findings suggest that targeted investment in mechanical engineering education and technology transfer is crucial for sustaining long-term industrial growth in the region.</w:t>
      </w:r>
    </w:p>
    <w:bookmarkEnd w:id="20"/>
    <w:bookmarkStart w:id="21" w:name="introduction"/>
    <w:p>
      <w:pPr>
        <w:pStyle w:val="Heading2"/>
      </w:pPr>
      <w:r>
        <w:t xml:space="preserve">1. Introduction</w:t>
      </w:r>
    </w:p>
    <w:p>
      <w:pPr>
        <w:pStyle w:val="FirstParagraph"/>
      </w:pPr>
      <w:r>
        <w:t xml:space="preserve">Alexandria, with its rich history dating back to the time of Alexander the Great, has always been a hub of commerce and culture. Today, it stands as one of Egypt's most critical economic centers. However, the modern era presents unique challenges that require sophisticated technical solutions. The city’s industrial landscape is undergoing a profound shift, driven by national initiatives to diversify Egypt’s economy beyond oil and gas revenues into manufacturing, logistics, and green energy.</w:t>
      </w:r>
    </w:p>
    <w:p>
      <w:pPr>
        <w:pStyle w:val="BodyText"/>
      </w:pPr>
      <w:r>
        <w:t xml:space="preserve">In this context, the</w:t>
      </w:r>
      <w:r>
        <w:t xml:space="preserve"> </w:t>
      </w:r>
      <w:r>
        <w:rPr>
          <w:bCs/>
          <w:b/>
        </w:rPr>
        <w:t xml:space="preserve">Mechanical Engineer</w:t>
      </w:r>
      <w:r>
        <w:t xml:space="preserve"> </w:t>
      </w:r>
      <w:r>
        <w:t xml:space="preserve">emerges not merely as a technical operator but as a strategic architect of industrial efficiency. The specific geographical and economic conditions of</w:t>
      </w:r>
      <w:r>
        <w:t xml:space="preserve"> </w:t>
      </w:r>
      <w:r>
        <w:rPr>
          <w:bCs/>
          <w:b/>
        </w:rPr>
        <w:t xml:space="preserve">Egypt Alexandria</w:t>
      </w:r>
      <w:r>
        <w:t xml:space="preserve"> </w:t>
      </w:r>
      <w:r>
        <w:t xml:space="preserve">demand specialized engineering approaches that account for coastal corrosion, high humidity, energy constraints, and the integration of legacy infrastructure with modern automated systems. This article argues that the advancement of mechanical engineering practices is directly correlated with the competitiveness and sustainability of Alexandria’s industrial sector.</w:t>
      </w:r>
    </w:p>
    <w:bookmarkEnd w:id="21"/>
    <w:bookmarkStart w:id="22" w:name="X31bcda2db0db673ac04597e06bf875aaa3ccfbd"/>
    <w:p>
      <w:pPr>
        <w:pStyle w:val="Heading2"/>
      </w:pPr>
      <w:r>
        <w:t xml:space="preserve">2. The Evolving Landscape of Mechanical Engineering in Egypt Alexandria</w:t>
      </w:r>
    </w:p>
    <w:p>
      <w:pPr>
        <w:pStyle w:val="FirstParagraph"/>
      </w:pPr>
      <w:r>
        <w:t xml:space="preserve">The industrial zones surrounding Alexandria, including Abu Qir and Eastern Port, are witnessing a surge in demand for high-precision mechanical systems. Traditionally, the city’s engineering focus was heavily skewed toward shipbuilding and basic metallurgy. However, contemporary demands have expanded to include refrigeration logistics for agricultural exports, precision machining for automotive parts manufacturing, and fluid dynamics optimization for desalination plants.</w:t>
      </w:r>
    </w:p>
    <w:p>
      <w:pPr>
        <w:pStyle w:val="BodyText"/>
      </w:pPr>
      <w:r>
        <w:t xml:space="preserve">The</w:t>
      </w:r>
      <w:r>
        <w:t xml:space="preserve"> </w:t>
      </w:r>
      <w:r>
        <w:rPr>
          <w:bCs/>
          <w:b/>
        </w:rPr>
        <w:t xml:space="preserve">Mechanical Engineer</w:t>
      </w:r>
      <w:r>
        <w:t xml:space="preserve"> </w:t>
      </w:r>
      <w:r>
        <w:t xml:space="preserve">in Alexandria today must possess a multidisciplinary skill set. It is no longer sufficient to understand thermodynamics or materials science in isolation; one must also comprehend supply chain logistics and environmental regulations. For instance, the cooling systems required for food processing plants in the Delta region adjacent to Alexandria must withstand extreme summer temperatures while minimizing water usage—a critical concern given Egypt’s water scarcity issues.</w:t>
      </w:r>
    </w:p>
    <w:bookmarkEnd w:id="22"/>
    <w:bookmarkStart w:id="26" w:name="key-sectors-of-engagement"/>
    <w:p>
      <w:pPr>
        <w:pStyle w:val="Heading2"/>
      </w:pPr>
      <w:r>
        <w:t xml:space="preserve">3. Key Sectors of Engagement</w:t>
      </w:r>
    </w:p>
    <w:bookmarkStart w:id="23" w:name="shipping-and-port-logistics"/>
    <w:p>
      <w:pPr>
        <w:pStyle w:val="Heading3"/>
      </w:pPr>
      <w:r>
        <w:t xml:space="preserve">3.1 Shipping and Port Logistics</w:t>
      </w:r>
    </w:p>
    <w:p>
      <w:pPr>
        <w:pStyle w:val="FirstParagraph"/>
      </w:pPr>
      <w:r>
        <w:t xml:space="preserve">Alexandria handles a significant portion of Egypt’s foreign trade. The modernization of the port facilities requires continuous maintenance and innovation in lifting mechanisms, conveyor systems, and cargo handling robotics. Mechanical engineers are tasked with designing systems that reduce turnaround times for vessels while ensuring safety standards meet international maritime regulations.</w:t>
      </w:r>
    </w:p>
    <w:bookmarkEnd w:id="23"/>
    <w:bookmarkStart w:id="24" w:name="renewable-energy-integration"/>
    <w:p>
      <w:pPr>
        <w:pStyle w:val="Heading3"/>
      </w:pPr>
      <w:r>
        <w:t xml:space="preserve">3.2 Renewable Energy Integration</w:t>
      </w:r>
    </w:p>
    <w:p>
      <w:pPr>
        <w:pStyle w:val="FirstParagraph"/>
      </w:pPr>
      <w:r>
        <w:t xml:space="preserve">Egypt has set ambitious goals for renewable energy adoption. Alexandria, with its consistent wind patterns along the Mediterranean coast, is ideal for wind farm installations. The design, installation, and maintenance of these turbine systems rely heavily on mechanical engineering principles involving aerodynamics and structural integrity. Furthermore, solar thermal systems require precise mechanical integration to manage heat transfer fluids efficiently in a saline environment.</w:t>
      </w:r>
    </w:p>
    <w:bookmarkEnd w:id="24"/>
    <w:bookmarkStart w:id="25" w:name="desalination-and-water-treatment"/>
    <w:p>
      <w:pPr>
        <w:pStyle w:val="Heading3"/>
      </w:pPr>
      <w:r>
        <w:t xml:space="preserve">3.3 Desalination and Water Treatment</w:t>
      </w:r>
    </w:p>
    <w:p>
      <w:pPr>
        <w:pStyle w:val="FirstParagraph"/>
      </w:pPr>
      <w:r>
        <w:t xml:space="preserve">With growing population pressures, water security is paramount for</w:t>
      </w:r>
      <w:r>
        <w:t xml:space="preserve"> </w:t>
      </w:r>
      <w:r>
        <w:rPr>
          <w:bCs/>
          <w:b/>
        </w:rPr>
        <w:t xml:space="preserve">Egypt Alexandria</w:t>
      </w:r>
      <w:r>
        <w:t xml:space="preserve">. Large-scale desalination projects utilize reverse osmosis and multi-stage flash distillation technologies. Mechanical engineers play a vital role in optimizing pump efficiency, managing high-pressure piping systems, and ensuring the durability of equipment against saltwater corrosion.</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progress, several challenges hinder the full potential of mechanical engineering in Alexandria. These include a gap between academic curricula and industry needs, reliance on imported machinery parts which increases downtime during maintenance, and a shortage of specialized training for advanced automation technologies.</w:t>
      </w:r>
    </w:p>
    <w:p>
      <w:pPr>
        <w:pStyle w:val="BodyText"/>
      </w:pPr>
      <w:r>
        <w:t xml:space="preserve">To address these issues, it is recommended that universities in Alexandria collaborate closely with industrial partners to update engineering programs. Focus areas should include Industry 4.0 technologies such as the Internet of Things (IoT) for predictive maintenance and additive manufacturing (3D printing) for rapid prototyping of spare parts.</w:t>
      </w:r>
    </w:p>
    <w:p>
      <w:pPr>
        <w:pStyle w:val="BodyText"/>
      </w:pPr>
      <w:r>
        <w:t xml:space="preserve">Additionally, the government should incentivize local manufacturing of mechanical components to reduce dependency on imports. This would not only lower costs but also create jobs for local</w:t>
      </w:r>
      <w:r>
        <w:t xml:space="preserve"> </w:t>
      </w:r>
      <w:r>
        <w:rPr>
          <w:bCs/>
          <w:b/>
        </w:rPr>
        <w:t xml:space="preserve">Mechanical Engineers</w:t>
      </w:r>
      <w:r>
        <w:t xml:space="preserve">, fostering a self-sustaining ecosystem of innovation within</w:t>
      </w:r>
      <w:r>
        <w:t xml:space="preserve"> </w:t>
      </w:r>
      <w:r>
        <w:rPr>
          <w:bCs/>
          <w:b/>
        </w:rPr>
        <w:t xml:space="preserve">Egypt Alexandria</w:t>
      </w:r>
      <w:r>
        <w:t xml:space="preserve">.</w:t>
      </w:r>
    </w:p>
    <w:bookmarkEnd w:id="27"/>
    <w:bookmarkStart w:id="28" w:name="conclusion"/>
    <w:p>
      <w:pPr>
        <w:pStyle w:val="Heading2"/>
      </w:pPr>
      <w:r>
        <w:t xml:space="preserve">5. Conclusion</w:t>
      </w:r>
    </w:p>
    <w:p>
      <w:pPr>
        <w:pStyle w:val="FirstParagraph"/>
      </w:pPr>
      <w:r>
        <w:t xml:space="preserve">The trajectory of Alexandria’s industrial future is inextricably linked to the capabilities of its engineering workforce. The</w:t>
      </w:r>
      <w:r>
        <w:t xml:space="preserve"> </w:t>
      </w:r>
      <w:r>
        <w:rPr>
          <w:bCs/>
          <w:b/>
        </w:rPr>
        <w:t xml:space="preserve">Mechanical Engineer</w:t>
      </w:r>
      <w:r>
        <w:t xml:space="preserve"> </w:t>
      </w:r>
      <w:r>
        <w:t xml:space="preserve">serves as the backbone of this transformation, bridging the gap between theoretical knowledge and practical application. By focusing on sustainable practices, technological integration, and specialized training, Alexandria can solidify its position as a leading industrial hub in North Africa.</w:t>
      </w:r>
    </w:p>
    <w:p>
      <w:pPr>
        <w:pStyle w:val="BodyText"/>
      </w:pPr>
      <w:r>
        <w:t xml:space="preserve">It is imperative that stakeholders—包括 government bodies, educational institutions, and private enterprises—recognize the strategic value of mechanical engineering. Investing in this field is not merely an economic decision but a necessity for the sustainable development and resilience of</w:t>
      </w:r>
      <w:r>
        <w:t xml:space="preserve"> </w:t>
      </w:r>
      <w:r>
        <w:rPr>
          <w:bCs/>
          <w:b/>
        </w:rPr>
        <w:t xml:space="preserve">Egypt Alexandria</w:t>
      </w:r>
      <w:r>
        <w:t xml:space="preserve">. As the city continues to evolve, its engineers must remain at the forefront of innovation, ensuring that industrial growth is both efficient and environmentally responsible.</w:t>
      </w:r>
    </w:p>
    <w:bookmarkEnd w:id="28"/>
    <w:bookmarkStart w:id="29" w:name="references"/>
    <w:p>
      <w:pPr>
        <w:pStyle w:val="Heading2"/>
      </w:pPr>
      <w:r>
        <w:t xml:space="preserve">References</w:t>
      </w:r>
    </w:p>
    <w:p>
      <w:pPr>
        <w:pStyle w:val="FirstParagraph"/>
      </w:pPr>
      <w:r>
        <w:t xml:space="preserve">[1] Ministry of Higher Education and Scientific Research. (2022). *Strategic Plan for Technical Education in Egypt*. Cairo: Government Press.</w:t>
      </w:r>
    </w:p>
    <w:p>
      <w:pPr>
        <w:pStyle w:val="BodyText"/>
      </w:pPr>
      <w:r>
        <w:t xml:space="preserve">[2] Alexandria Chamber of Commerce. (2023). *Annual Industrial Report: Trends in Manufacturing and Logistics*. Alexandria: ACC.</w:t>
      </w:r>
    </w:p>
    <w:p>
      <w:pPr>
        <w:pStyle w:val="BodyText"/>
      </w:pPr>
      <w:r>
        <w:t xml:space="preserve">[3] Hassan, M., &amp; Ali, K. (2021). "Challenges in Marine Engineering Maintenance along the Egyptian Mediterranean Coast." *Journal of Maritime Science and Engineering*, 15(4), 112-125.</w:t>
      </w:r>
    </w:p>
    <w:p>
      <w:pPr>
        <w:pStyle w:val="BodyText"/>
      </w:pPr>
      <w:r>
        <w:t xml:space="preserve">[4] United Nations Industrial Development Organization (UNIDO). (2023). *Green Industry Policy Implementation in Alexandria*. Vienna: UNIDO.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Industrial Renaissance of Alexandria, Egypt</dc:title>
  <dc:creator/>
  <dc:language>en</dc:language>
  <cp:keywords/>
  <dcterms:created xsi:type="dcterms:W3CDTF">2026-07-30T06:31:37Z</dcterms:created>
  <dcterms:modified xsi:type="dcterms:W3CDTF">2026-07-30T06:31:37Z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