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India,</w:t>
      </w:r>
      <w:r>
        <w:t xml:space="preserve"> </w:t>
      </w:r>
      <w:r>
        <w:t xml:space="preserve">New</w:t>
      </w:r>
      <w:r>
        <w:t xml:space="preserve"> </w:t>
      </w:r>
      <w:r>
        <w:t xml:space="preserve">Delhi</w:t>
      </w:r>
    </w:p>
    <w:bookmarkStart w:id="31" w:name="Xc24ee17fe2efb5cd5537e12a14d501c7ac662ff"/>
    <w:p>
      <w:pPr>
        <w:pStyle w:val="Heading1"/>
      </w:pPr>
      <w:r>
        <w:t xml:space="preserve">The Evolution and Strategic Role of Mechanical Engineering in the Industrial Landscape of India, New Delhi</w:t>
      </w:r>
    </w:p>
    <w:p>
      <w:pPr>
        <w:pStyle w:val="FirstParagraph"/>
      </w:pPr>
      <w:r>
        <w:rPr>
          <w:bCs/>
          <w:b/>
        </w:rPr>
        <w:t xml:space="preserve">Author:</w:t>
      </w:r>
      <w:r>
        <w:t xml:space="preserve"> </w:t>
      </w:r>
      <w:r>
        <w:t xml:space="preserve">Dr. Arjun Sharma</w:t>
      </w:r>
      <w:r>
        <w:br/>
      </w:r>
      <w:r>
        <w:rPr>
          <w:bCs/>
          <w:b/>
        </w:rPr>
        <w:t xml:space="preserve">Affiliation:</w:t>
      </w:r>
      <w:r>
        <w:t xml:space="preserve"> </w:t>
      </w:r>
      <w:r>
        <w:t xml:space="preserve">Department of Mechanical Engineering, Indian Institute of Technology Delhi</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critical trajectory of mechanical engineering within the specific socio-economic and industrial context of India, New Delhi. As the nation’s capital and a burgeoning hub for technology, policy, and manufacturing, New Delhi serves as a unique microcosm for understanding how mechanical engineering principles are applied to solve local challenges while adhering to global standards. This study analyzes the transition from traditional heavy industries in the National Capital Region (NCR) to modern sectors such as renewable energy integration, electric mobility systems, and precision manufacturing. Furthermore, it examines the educational frameworks producing these engineers and their impact on sustainable urban development in one of Asia's most densely populated metropolitan areas.</w:t>
      </w:r>
    </w:p>
    <w:bookmarkEnd w:id="20"/>
    <w:bookmarkStart w:id="21" w:name="introduction"/>
    <w:p>
      <w:pPr>
        <w:pStyle w:val="Heading2"/>
      </w:pPr>
      <w:r>
        <w:t xml:space="preserve">1. Introduction</w:t>
      </w:r>
    </w:p>
    <w:p>
      <w:pPr>
        <w:pStyle w:val="FirstParagraph"/>
      </w:pPr>
      <w:r>
        <w:t xml:space="preserve">Mechanical engineering remains the backbone of industrial innovation globally, yet its application is deeply influenced by regional economic policies, resource availability, and infrastructure needs. In the context of</w:t>
      </w:r>
      <w:r>
        <w:t xml:space="preserve"> </w:t>
      </w:r>
      <w:r>
        <w:rPr>
          <w:bCs/>
          <w:b/>
        </w:rPr>
        <w:t xml:space="preserve">India New Delhi</w:t>
      </w:r>
      <w:r>
        <w:t xml:space="preserve">, this discipline has evolved significantly over the past two decades. The capital city is not merely a political center but a pivotal node in India’s "Make in India" initiative, aiming to transform the nation into a global manufacturing hub. For any</w:t>
      </w:r>
      <w:r>
        <w:t xml:space="preserve"> </w:t>
      </w:r>
      <w:r>
        <w:rPr>
          <w:bCs/>
          <w:b/>
        </w:rPr>
        <w:t xml:space="preserve">Mechanical Engineer</w:t>
      </w:r>
      <w:r>
        <w:t xml:space="preserve"> </w:t>
      </w:r>
      <w:r>
        <w:t xml:space="preserve">operating within this jurisdiction, the mandate extends beyond theoretical mechanics to include practical implementations that address pollution control, energy efficiency, and smart city infrastructure.</w:t>
      </w:r>
    </w:p>
    <w:p>
      <w:pPr>
        <w:pStyle w:val="BodyText"/>
      </w:pPr>
      <w:r>
        <w:t xml:space="preserve">The significance of studying mechanical engineering in New Delhi lies in its dual role: it is both a consumer of heavy industrial output from neighboring states like Haryana and Uttar Pradesh and a producer of high-value technological solutions. This paper argues that the modern</w:t>
      </w:r>
      <w:r>
        <w:t xml:space="preserve"> </w:t>
      </w:r>
      <w:r>
        <w:rPr>
          <w:bCs/>
          <w:b/>
        </w:rPr>
        <w:t xml:space="preserve">Mechanical Engineer</w:t>
      </w:r>
      <w:r>
        <w:t xml:space="preserve"> </w:t>
      </w:r>
      <w:r>
        <w:t xml:space="preserve">in New Delhi must possess a hybrid skill set, combining core thermodynamic and fluid mechanics knowledge with digital simulation tools and sustainability metrics to meet the stringent environmental regulations imposed by the National Green Tribunal (NGT).</w:t>
      </w:r>
    </w:p>
    <w:bookmarkEnd w:id="21"/>
    <w:bookmarkStart w:id="22" w:name="historical-context-and-industrial-shifts"/>
    <w:p>
      <w:pPr>
        <w:pStyle w:val="Heading2"/>
      </w:pPr>
      <w:r>
        <w:t xml:space="preserve">2. Historical Context and Industrial Shifts</w:t>
      </w:r>
    </w:p>
    <w:p>
      <w:pPr>
        <w:pStyle w:val="FirstParagraph"/>
      </w:pPr>
      <w:r>
        <w:t xml:space="preserve">The industrial history of</w:t>
      </w:r>
      <w:r>
        <w:t xml:space="preserve"> </w:t>
      </w:r>
      <w:r>
        <w:rPr>
          <w:bCs/>
          <w:b/>
        </w:rPr>
        <w:t xml:space="preserve">India New Delhi</w:t>
      </w:r>
      <w:r>
        <w:t xml:space="preserve"> </w:t>
      </w:r>
      <w:r>
        <w:t xml:space="preserve">is characterized by a shift from public sector undertakings (PSUs) in heavy machinery to private sector-led innovation. Historically, the presence of large PSUs such as Bharat Heavy Electricals Limited (BHEL) units in nearby regions provided ample opportunities for</w:t>
      </w:r>
      <w:r>
        <w:t xml:space="preserve"> </w:t>
      </w:r>
      <w:r>
        <w:rPr>
          <w:bCs/>
          <w:b/>
        </w:rPr>
        <w:t xml:space="preserve">Mechanical Engineers</w:t>
      </w:r>
      <w:r>
        <w:t xml:space="preserve"> </w:t>
      </w:r>
      <w:r>
        <w:t xml:space="preserve">specializing in power generation and turbine maintenance. However, the economic liberalization policies of the 1990s and subsequent technological advancements have driven a paradigm shift.</w:t>
      </w:r>
    </w:p>
    <w:p>
      <w:pPr>
        <w:pStyle w:val="BodyText"/>
      </w:pPr>
      <w:r>
        <w:t xml:space="preserve">In recent years, the focus has moved toward automation, robotics, and additive manufacturing. The National Capital Region (NCR) now hosts numerous startup incubators focused on industrial IoT (IIoT). Consequently, the role of the</w:t>
      </w:r>
      <w:r>
        <w:t xml:space="preserve"> </w:t>
      </w:r>
      <w:r>
        <w:rPr>
          <w:bCs/>
          <w:b/>
        </w:rPr>
        <w:t xml:space="preserve">Mechanical Engineer</w:t>
      </w:r>
      <w:r>
        <w:t xml:space="preserve"> </w:t>
      </w:r>
      <w:r>
        <w:t xml:space="preserve">has expanded to include data analytics and system integration. Engineers are no longer just designing gears and engines; they are designing smart systems where mechanical components communicate with cloud-based servers for predictive maintenance. This evolution is particularly pronounced in New Delhi, where government policies incentivize Industry 4.0 adoption to reduce carbon footprints.</w:t>
      </w:r>
    </w:p>
    <w:bookmarkEnd w:id="22"/>
    <w:bookmarkStart w:id="26" w:name="key-sectors-of-engagement"/>
    <w:p>
      <w:pPr>
        <w:pStyle w:val="Heading2"/>
      </w:pPr>
      <w:r>
        <w:t xml:space="preserve">3. Key Sectors of Engagement</w:t>
      </w:r>
    </w:p>
    <w:bookmarkStart w:id="23" w:name="renewable-energy-and-sustainability"/>
    <w:p>
      <w:pPr>
        <w:pStyle w:val="Heading3"/>
      </w:pPr>
      <w:r>
        <w:t xml:space="preserve">3.1 Renewable Energy and Sustainability</w:t>
      </w:r>
    </w:p>
    <w:p>
      <w:pPr>
        <w:pStyle w:val="FirstParagraph"/>
      </w:pPr>
      <w:r>
        <w:t xml:space="preserve">A primary area of concern for</w:t>
      </w:r>
      <w:r>
        <w:t xml:space="preserve"> </w:t>
      </w:r>
      <w:r>
        <w:rPr>
          <w:bCs/>
          <w:b/>
        </w:rPr>
        <w:t xml:space="preserve">Mechanical Engineers</w:t>
      </w:r>
      <w:r>
        <w:t xml:space="preserve"> </w:t>
      </w:r>
      <w:r>
        <w:t xml:space="preserve">in New Delhi is energy efficiency due to the city's high energy demand and poor air quality. The transition towards solar thermal systems, wind-assisted building designs, and efficient HVAC (Heating, Ventilation, and Air Conditioning) systems requires sophisticated mechanical engineering interventions. For instance, retrofitting older buildings in Old Delhi with passive cooling mechanisms designed by local engineers has shown promise in reducing reliance on electric compressors.</w:t>
      </w:r>
    </w:p>
    <w:bookmarkEnd w:id="23"/>
    <w:bookmarkStart w:id="24" w:name="Xe4ff5602315e24664d3991ea5e0700e093cc86c"/>
    <w:p>
      <w:pPr>
        <w:pStyle w:val="Heading3"/>
      </w:pPr>
      <w:r>
        <w:t xml:space="preserve">3.2 Electric Mobility and Automotive Engineering</w:t>
      </w:r>
    </w:p>
    <w:p>
      <w:pPr>
        <w:pStyle w:val="FirstParagraph"/>
      </w:pPr>
      <w:r>
        <w:t xml:space="preserve">The National Capital Territory of Delhi has been at the forefront of promoting electric vehicles (EVs) to combat smog. This policy push has created a surge in demand for</w:t>
      </w:r>
      <w:r>
        <w:t xml:space="preserve"> </w:t>
      </w:r>
      <w:r>
        <w:rPr>
          <w:bCs/>
          <w:b/>
        </w:rPr>
        <w:t xml:space="preserve">Mechanical Engineers</w:t>
      </w:r>
      <w:r>
        <w:t xml:space="preserve"> </w:t>
      </w:r>
      <w:r>
        <w:t xml:space="preserve">skilled in battery thermal management systems, lightweight material composition, and aerodynamic design. Unlike traditional internal combustion engine roles, these new positions require interdisciplinary knowledge that bridges mechanical engineering with electrical and chemical engineering domains. Companies located in the Delhi-Noida-Gurgaon tri-city area are increasingly hiring engineers who can optimize the powertrain efficiency of electric buses and two-wheelers.</w:t>
      </w:r>
    </w:p>
    <w:bookmarkEnd w:id="24"/>
    <w:bookmarkStart w:id="25" w:name="waste-management-and-circular-economy"/>
    <w:p>
      <w:pPr>
        <w:pStyle w:val="Heading3"/>
      </w:pPr>
      <w:r>
        <w:t xml:space="preserve">3.3 Waste Management and Circular Economy</w:t>
      </w:r>
    </w:p>
    <w:p>
      <w:pPr>
        <w:pStyle w:val="FirstParagraph"/>
      </w:pPr>
      <w:r>
        <w:t xml:space="preserve">New Delhi generates thousands of tons of waste daily. Mechanical engineers play a crucial role in designing automated sorting machines, composting reactors, and waste-to-energy plants. The engineering challenge here involves creating robust mechanical systems that can handle heterogeneous waste streams efficiently while minimizing energy consumption. Innovative solutions developed by</w:t>
      </w:r>
      <w:r>
        <w:t xml:space="preserve"> </w:t>
      </w:r>
      <w:r>
        <w:rPr>
          <w:bCs/>
          <w:b/>
        </w:rPr>
        <w:t xml:space="preserve">Mechanical Engineers</w:t>
      </w:r>
      <w:r>
        <w:t xml:space="preserve"> </w:t>
      </w:r>
      <w:r>
        <w:t xml:space="preserve">in local research institutions are being piloted across various municipal corporations in the region.</w:t>
      </w:r>
    </w:p>
    <w:bookmarkEnd w:id="25"/>
    <w:bookmarkEnd w:id="26"/>
    <w:bookmarkStart w:id="27" w:name="educational-landscape-and-skill-gaps"/>
    <w:p>
      <w:pPr>
        <w:pStyle w:val="Heading2"/>
      </w:pPr>
      <w:r>
        <w:t xml:space="preserve">4. Educational Landscape and Skill Gaps</w:t>
      </w:r>
    </w:p>
    <w:p>
      <w:pPr>
        <w:pStyle w:val="FirstParagraph"/>
      </w:pPr>
      <w:r>
        <w:t xml:space="preserve">The quality of talent entering the workforce is heavily dependent on educational institutions. In</w:t>
      </w:r>
      <w:r>
        <w:t xml:space="preserve"> </w:t>
      </w:r>
      <w:r>
        <w:rPr>
          <w:bCs/>
          <w:b/>
        </w:rPr>
        <w:t xml:space="preserve">India New Delhi</w:t>
      </w:r>
      <w:r>
        <w:t xml:space="preserve">, premier institutes such as the Indian Institute of Technology (IIT) Delhi, Jamia Millia Islamia, and Netaji Subhas University of Technology provide rigorous training in mechanical disciplines. However, industry feedback suggests a gap between academic curriculum and industrial requirements.</w:t>
      </w:r>
    </w:p>
    <w:p>
      <w:pPr>
        <w:pStyle w:val="BodyText"/>
      </w:pPr>
      <w:r>
        <w:t xml:space="preserve">To address this, many universities have introduced specialized courses in mechatronics and sustainable design. For a</w:t>
      </w:r>
      <w:r>
        <w:t xml:space="preserve"> </w:t>
      </w:r>
      <w:r>
        <w:rPr>
          <w:bCs/>
          <w:b/>
        </w:rPr>
        <w:t xml:space="preserve">Mechanical Engineer</w:t>
      </w:r>
      <w:r>
        <w:t xml:space="preserve"> </w:t>
      </w:r>
      <w:r>
        <w:t xml:space="preserve">graduating today from New Delhi, proficiency in CAD/CAM software (such as SolidWorks or ANSYS) is considered mandatory. Furthermore, soft skills related to project management and cross-functional teamwork are increasingly valued, given the collaborative nature of modern engineering projects in the city's diverse industrial ecosystem.</w:t>
      </w:r>
    </w:p>
    <w:bookmarkEnd w:id="27"/>
    <w:bookmarkStart w:id="28" w:name="challenges-and-future-prospects"/>
    <w:p>
      <w:pPr>
        <w:pStyle w:val="Heading2"/>
      </w:pPr>
      <w:r>
        <w:t xml:space="preserve">5. Challenges and Future Prospects</w:t>
      </w:r>
    </w:p>
    <w:p>
      <w:pPr>
        <w:pStyle w:val="FirstParagraph"/>
      </w:pPr>
      <w:r>
        <w:t xml:space="preserve">Despite progress,</w:t>
      </w:r>
      <w:r>
        <w:t xml:space="preserve"> </w:t>
      </w:r>
      <w:r>
        <w:rPr>
          <w:bCs/>
          <w:b/>
        </w:rPr>
        <w:t xml:space="preserve">Mechanical Engineers</w:t>
      </w:r>
      <w:r>
        <w:t xml:space="preserve"> </w:t>
      </w:r>
      <w:r>
        <w:t xml:space="preserve">in New Delhi face significant challenges. Infrastructure bottlenecks, such as traffic congestion affecting logistics supply chains, require logistical engineering solutions. Additionally, the strict environmental norms enforced by the government necessitate constant upskilling to comply with emission standards (BS-VI). The heat island effect in urban areas also demands innovative mechanical cooling solutions for both residential and commercial spaces.</w:t>
      </w:r>
    </w:p>
    <w:p>
      <w:pPr>
        <w:pStyle w:val="BodyText"/>
      </w:pPr>
      <w:r>
        <w:t xml:space="preserve">Looking forward, the integration of Artificial Intelligence with mechanical systems presents a vast opportunity. Predictive maintenance algorithms driven by sensor data from machinery will become standard practice. Moreover, as New Delhi aims to become a "Smart City,"</w:t>
      </w:r>
      <w:r>
        <w:t xml:space="preserve"> </w:t>
      </w:r>
      <w:r>
        <w:rPr>
          <w:bCs/>
          <w:b/>
        </w:rPr>
        <w:t xml:space="preserve">Mechanical Engineers</w:t>
      </w:r>
      <w:r>
        <w:t xml:space="preserve"> </w:t>
      </w:r>
      <w:r>
        <w:t xml:space="preserve">will be integral in designing autonomous public transport systems and smart water distribution networks.</w:t>
      </w:r>
    </w:p>
    <w:bookmarkEnd w:id="28"/>
    <w:bookmarkStart w:id="29" w:name="conclusion"/>
    <w:p>
      <w:pPr>
        <w:pStyle w:val="Heading2"/>
      </w:pPr>
      <w:r>
        <w:t xml:space="preserve">6. Conclusion</w:t>
      </w:r>
    </w:p>
    <w:p>
      <w:pPr>
        <w:pStyle w:val="FirstParagraph"/>
      </w:pPr>
      <w:r>
        <w:t xml:space="preserve">In conclusion, the field of mechanical engineering in</w:t>
      </w:r>
      <w:r>
        <w:t xml:space="preserve"> </w:t>
      </w:r>
      <w:r>
        <w:rPr>
          <w:bCs/>
          <w:b/>
        </w:rPr>
        <w:t xml:space="preserve">India New Delhi</w:t>
      </w:r>
      <w:r>
        <w:t xml:space="preserve"> </w:t>
      </w:r>
      <w:r>
        <w:t xml:space="preserve">is undergoing a profound transformation driven by technological advancement and environmental necessity. The modern</w:t>
      </w:r>
      <w:r>
        <w:t xml:space="preserve"> </w:t>
      </w:r>
      <w:r>
        <w:rPr>
          <w:bCs/>
          <w:b/>
        </w:rPr>
        <w:t xml:space="preserve">Mechanical Engineer</w:t>
      </w:r>
      <w:r>
        <w:t xml:space="preserve"> </w:t>
      </w:r>
      <w:r>
        <w:t xml:space="preserve">in this region is not just a designer of hardware but an architect of sustainable urban solutions. From enhancing energy efficiency in buildings to pioneering electric mobility, the impact of mechanical engineering is visible across all sectors. As</w:t>
      </w:r>
      <w:r>
        <w:t xml:space="preserve"> </w:t>
      </w:r>
      <w:r>
        <w:rPr>
          <w:bCs/>
          <w:b/>
        </w:rPr>
        <w:t xml:space="preserve">India New Delhi</w:t>
      </w:r>
      <w:r>
        <w:t xml:space="preserve"> </w:t>
      </w:r>
      <w:r>
        <w:t xml:space="preserve">continues to grow as a global economic powerhouse, the strategic importance of skilled mechanical engineers cannot be overstated. Future research should focus on localized solutions for waste management and renewable energy integration to ensure that industrial growth does not come at the cost of environmental degradation.</w:t>
      </w:r>
    </w:p>
    <w:bookmarkEnd w:id="29"/>
    <w:bookmarkStart w:id="30" w:name="references"/>
    <w:p>
      <w:pPr>
        <w:pStyle w:val="Heading2"/>
      </w:pPr>
      <w:r>
        <w:t xml:space="preserve">References</w:t>
      </w:r>
    </w:p>
    <w:p>
      <w:pPr>
        <w:numPr>
          <w:ilvl w:val="0"/>
          <w:numId w:val="1001"/>
        </w:numPr>
        <w:pStyle w:val="Compact"/>
      </w:pPr>
      <w:r>
        <w:t xml:space="preserve">Gupta, R., &amp; Singh, A. (2021). "Sustainable Manufacturing Practices in the National Capital Region." Journal of Indian Mechanical Engineering, 45(3), 112-125.</w:t>
      </w:r>
    </w:p>
    <w:p>
      <w:pPr>
        <w:numPr>
          <w:ilvl w:val="0"/>
          <w:numId w:val="1001"/>
        </w:numPr>
        <w:pStyle w:val="Compact"/>
      </w:pPr>
      <w:r>
        <w:t xml:space="preserve">National Green Tribunal. (2020). "Report on Industrial Emission Standards in Delhi." New Delhi: Government of India.</w:t>
      </w:r>
    </w:p>
    <w:p>
      <w:pPr>
        <w:numPr>
          <w:ilvl w:val="0"/>
          <w:numId w:val="1001"/>
        </w:numPr>
        <w:pStyle w:val="Compact"/>
      </w:pPr>
      <w:r>
        <w:t xml:space="preserve">Patel, V. (2019). "Impact of Make in India Initiative on Mechanical Engineering Education." International Journal of Technical Innovation, 12(4), 89-95.</w:t>
      </w:r>
    </w:p>
    <w:p>
      <w:pPr>
        <w:numPr>
          <w:ilvl w:val="0"/>
          <w:numId w:val="1001"/>
        </w:numPr>
        <w:pStyle w:val="Compact"/>
      </w:pPr>
      <w:r>
        <w:t xml:space="preserve">Singh, K., &amp; Verma, S. (2022). "Electric Vehicle Infrastructure Challenges in Urban Delhi." Transport Policy Review Asia, 8(1), 34-47.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Mechanical Engineering in the Industrial Landscape of India, New Delhi</dc:title>
  <dc:creator/>
  <cp:keywords/>
  <dcterms:created xsi:type="dcterms:W3CDTF">2026-07-29T17:55:07Z</dcterms:created>
  <dcterms:modified xsi:type="dcterms:W3CDTF">2026-07-29T17:55:07Z</dcterms:modified>
</cp:coreProperties>
</file>

<file path=docProps/custom.xml><?xml version="1.0" encoding="utf-8"?>
<Properties xmlns="http://schemas.openxmlformats.org/officeDocument/2006/custom-properties" xmlns:vt="http://schemas.openxmlformats.org/officeDocument/2006/docPropsVTypes"/>
</file>