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Italy,</w:t>
      </w:r>
      <w:r>
        <w:t xml:space="preserve"> </w:t>
      </w:r>
      <w:r>
        <w:t xml:space="preserve">Milan</w:t>
      </w:r>
    </w:p>
    <w:bookmarkStart w:id="27" w:name="X8d939e6ec7fe68674c22124984b8074c6bde231"/>
    <w:p>
      <w:pPr>
        <w:pStyle w:val="Heading1"/>
      </w:pPr>
      <w:r>
        <w:t xml:space="preserve">The Evolution and Strategic Role of the Mechanical Engineer in the Industrial Landscape of Italy, Milan</w:t>
      </w:r>
    </w:p>
    <w:p>
      <w:pPr>
        <w:pStyle w:val="FirstParagraph"/>
      </w:pPr>
      <w:r>
        <w:t xml:space="preserve">Dr. Alessandro Rossi</w:t>
      </w:r>
      <w:r>
        <w:br/>
      </w:r>
      <w:r>
        <w:t xml:space="preserve">Department of Mechanical Engineering, Politecnico di Milano</w:t>
      </w:r>
      <w:r>
        <w:br/>
      </w:r>
      <w:r>
        <w:t xml:space="preserve">Milan, Italy</w:t>
      </w:r>
    </w:p>
    <w:p>
      <w:pPr>
        <w:pStyle w:val="BodyText"/>
      </w:pPr>
      <w:r>
        <w:rPr>
          <w:iCs/>
          <w:i/>
          <w:u w:val="single"/>
          <w:bCs/>
          <w:b/>
        </w:rPr>
        <w:t xml:space="preserve">Abstract</w:t>
      </w:r>
      <w:r>
        <w:br/>
      </w:r>
      <w:r>
        <w:t xml:space="preserve">This article examines the critical role of the mechanical engineer within the dynamic industrial ecosystem of Milan, Italy. As a global hub for design, manufacturing, and innovation, Milan presents a unique case study for understanding how traditional engineering principles are being fused with digital transformation and sustainability mandates. The paper analyzes the historical context of mechanical engineering in Lombardy, discusses current technological advancements such as Industry 4.0 integration and additive manufacturing, and evaluates the educational requirements necessary to meet these evolving demands. Furthermore, it explores the socio-economic impact of skilled mechanical engineers on Milan’s competitiveness in the European market. The findings suggest that while technical proficiency remains paramount, soft skills related to interdisciplinary collaboration and sustainable design are becoming equally vital for success in this specific geographic and industrial context.</w:t>
      </w:r>
    </w:p>
    <w:bookmarkStart w:id="20" w:name="introduction"/>
    <w:p>
      <w:pPr>
        <w:pStyle w:val="Heading2"/>
      </w:pPr>
      <w:r>
        <w:t xml:space="preserve">1. Introduction</w:t>
      </w:r>
    </w:p>
    <w:p>
      <w:pPr>
        <w:pStyle w:val="FirstParagraph"/>
      </w:pPr>
      <w:r>
        <w:t xml:space="preserve">Milan stands not merely as the economic capital of Italy but as a pivotal node in the global network of industrial innovation. Within this vibrant metropolis, the profession of mechanical engineering has undergone a profound metamorphosis over the last three decades. Historically associated with heavy machinery and traditional manufacturing, modern mechanical engineering in Milan is defined by precision, sustainability, and digital integration. The city’s unique position as a center for luxury goods production, automotive design (notably Ferrari and Lamborghini supply chains), aerospace components, and industrial robotics necessitates a workforce that possesses both rigorous technical foundations and adaptive creative capabilities.</w:t>
      </w:r>
    </w:p>
    <w:p>
      <w:pPr>
        <w:pStyle w:val="BodyText"/>
      </w:pPr>
      <w:r>
        <w:t xml:space="preserve">This article aims to delineate the contemporary responsibilities of the mechanical engineer operating in Italy’s most industrialized region. It argues that the effective practitioner must navigate a complex landscape where thermodynamics meets artificial intelligence, and where material science intersects with circular economy principles. By focusing on Milan specifically, we can observe how regional economic policies and educational institutions like Politecnico di Milano are shaping the next generation of engineers to meet these multifaceted challenges.</w:t>
      </w:r>
    </w:p>
    <w:bookmarkEnd w:id="20"/>
    <w:bookmarkStart w:id="21" w:name="X44e672ac20624aa85db0c50f72fc8a83139d578"/>
    <w:p>
      <w:pPr>
        <w:pStyle w:val="Heading2"/>
      </w:pPr>
      <w:r>
        <w:t xml:space="preserve">2. Historical Context: The Lombard Industrial Tradition</w:t>
      </w:r>
    </w:p>
    <w:p>
      <w:pPr>
        <w:pStyle w:val="FirstParagraph"/>
      </w:pPr>
      <w:r>
        <w:t xml:space="preserve">To understand the current state of mechanical engineering in Milan, one must appreciate its historical roots. Lombardy has long been the industrial heartland of Italy, driving the nation’s post-war economic miracle through textile machinery, automotive parts, and metalworking. The "Third Italy" model characterized by small-to-medium enterprises (SMEs) clustered in industrial districts heavily relied on skilled mechanical engineers who could innovate within resource constraints.</w:t>
      </w:r>
    </w:p>
    <w:p>
      <w:pPr>
        <w:pStyle w:val="BodyText"/>
      </w:pPr>
      <w:r>
        <w:t xml:space="preserve">In Milan, this legacy evolved into a more sophisticated ecosystem. The city became synonymous with design excellence, particularly after the establishment of events such as the Salone del Mobile. For the mechanical engineer, this meant that functionality could no longer exist in isolation from aesthetics and user experience. The integration of industrial design with mechanical engineering became a hallmark of Milanese industry, creating a hybrid professional identity that values form as much as function.</w:t>
      </w:r>
    </w:p>
    <w:bookmarkEnd w:id="21"/>
    <w:bookmarkStart w:id="22" w:name="Xbe65b59a063553c9658030f3d068c036f2f5669"/>
    <w:p>
      <w:pPr>
        <w:pStyle w:val="Heading2"/>
      </w:pPr>
      <w:r>
        <w:t xml:space="preserve">3. Technological Paradigms: Industry 4.0 and Digital Twin Technologies</w:t>
      </w:r>
    </w:p>
    <w:p>
      <w:pPr>
        <w:pStyle w:val="FirstParagraph"/>
      </w:pPr>
      <w:r>
        <w:t xml:space="preserve">The current era is defined by Industry 4.0, a paradigm that emphasizes the digitization of manufacturing processes. In Milan, this transition has been accelerated by strong public-private partnerships and supportive government incentives aimed at modernizing local industries. The mechanical engineer today must be proficient in Cyber-Physical Systems (CPS), where physical machines are connected to digital networks via IoT sensors.</w:t>
      </w:r>
    </w:p>
    <w:p>
      <w:pPr>
        <w:pStyle w:val="BodyText"/>
      </w:pPr>
      <w:r>
        <w:t xml:space="preserve">A critical application of this technology is the use of Digital Twins—virtual replicas of physical assets that allow engineers to simulate performance, predict maintenance needs, and optimize designs before manufacturing begins. In the aerospace sector, which has a growing presence in Northern Italy due to collaborations with Leonardo S.p.A., mechanical engineers utilize these tools to reduce weight and increase fuel efficiency. The ability to interpret data streams from production lines and translate them into engineering improvements is now a core competency for roles based in Milan’s tech-forward manufacturing hubs.</w:t>
      </w:r>
    </w:p>
    <w:bookmarkEnd w:id="22"/>
    <w:bookmarkStart w:id="23" w:name="sustainability-and-the-circular-economy"/>
    <w:p>
      <w:pPr>
        <w:pStyle w:val="Heading2"/>
      </w:pPr>
      <w:r>
        <w:t xml:space="preserve">4. Sustainability and the Circular Economy</w:t>
      </w:r>
    </w:p>
    <w:p>
      <w:pPr>
        <w:pStyle w:val="FirstParagraph"/>
      </w:pPr>
      <w:r>
        <w:t xml:space="preserve">Milan is increasingly positioning itself as a leader in sustainable urban development and green engineering. With Italy committed to ambitious carbon reduction targets aligned with the European Green Deal, mechanical engineers in Milan are at the forefront of designing energy-efficient systems. This includes HVAC systems for high-rise commercial buildings, electric vehicle powertrains, and renewable energy infrastructure.</w:t>
      </w:r>
    </w:p>
    <w:p>
      <w:pPr>
        <w:pStyle w:val="BodyText"/>
      </w:pPr>
      <w:r>
        <w:t xml:space="preserve">The concept of the circular economy is particularly relevant. Engineers are tasked with redesigning products to minimize waste and maximize recyclability. For instance, in the fashion machinery sector—another key industry in Lombardy—mechanical engineers are developing equipment that processes textile waste into new raw materials. This shift requires a deep understanding of material science and lifecycle assessment, moving beyond traditional mechanical constraints to address environmental impacts.</w:t>
      </w:r>
    </w:p>
    <w:bookmarkEnd w:id="23"/>
    <w:bookmarkStart w:id="24" w:name="educational-and-skill-requirements"/>
    <w:p>
      <w:pPr>
        <w:pStyle w:val="Heading2"/>
      </w:pPr>
      <w:r>
        <w:t xml:space="preserve">5. Educational and Skill Requirements</w:t>
      </w:r>
    </w:p>
    <w:p>
      <w:pPr>
        <w:pStyle w:val="FirstParagraph"/>
      </w:pPr>
      <w:r>
        <w:t xml:space="preserve">The complexity of modern engineering challenges has necessitated an evolution in educational curricula. Institutions in Milan, particularly Politecnico di Milano, have revised their programs to include courses in data science, computer programming, and sustainable design alongside traditional mechanics and thermodynamics.</w:t>
      </w:r>
    </w:p>
    <w:p>
      <w:pPr>
        <w:pStyle w:val="BodyText"/>
      </w:pPr>
      <w:r>
        <w:t xml:space="preserve">Moreover, the "T-shaped" skill profile is becoming the industry standard: deep technical expertise in one mechanical domain combined with broad knowledge across disciplines such as electrical engineering, software development, and business management. Soft skills are equally critical. The collaborative nature of projects in Milan’s diverse industrial sectors requires engineers to communicate effectively with designers, marketers, and clients. Fluency in English is also essential for international collaboration, given the global supply chains that many Milanese companies participate in.</w:t>
      </w:r>
    </w:p>
    <w:bookmarkEnd w:id="24"/>
    <w:bookmarkStart w:id="25" w:name="challenges-and-future-outlook"/>
    <w:p>
      <w:pPr>
        <w:pStyle w:val="Heading2"/>
      </w:pPr>
      <w:r>
        <w:t xml:space="preserve">6. Challenges and Future Outlook</w:t>
      </w:r>
    </w:p>
    <w:p>
      <w:pPr>
        <w:pStyle w:val="FirstParagraph"/>
      </w:pPr>
      <w:r>
        <w:t xml:space="preserve">Despite its strengths, the mechanical engineering sector in Milan faces challenges. These include a brain drain of young talent to other European tech hubs, the rapid pace of technological obsolescence requiring continuous upskilling, and the high cost of implementing advanced manufacturing technologies for SMEs.</w:t>
      </w:r>
    </w:p>
    <w:p>
      <w:pPr>
        <w:pStyle w:val="BodyText"/>
      </w:pPr>
      <w:r>
        <w:t xml:space="preserve">However, opportunities abound. The ongoing digital transformation offers a chance to leapfrog legacy systems. Furthermore, Milan’s reputation as a design capital provides mechanical engineers with unique avenues to innovate in consumer-facing industries. Future research should focus on how AI-driven generative design can further accelerate the innovation cycle for Milanese manufacturers and how policy interventions can better support SME adoption of green technologies.</w:t>
      </w:r>
    </w:p>
    <w:bookmarkEnd w:id="25"/>
    <w:bookmarkStart w:id="26" w:name="conclusion"/>
    <w:p>
      <w:pPr>
        <w:pStyle w:val="Heading2"/>
      </w:pPr>
      <w:r>
        <w:t xml:space="preserve">7. Conclusion</w:t>
      </w:r>
    </w:p>
    <w:p>
      <w:pPr>
        <w:pStyle w:val="FirstParagraph"/>
      </w:pPr>
      <w:r>
        <w:t xml:space="preserve">The mechanical engineer in Italy, particularly within the bustling industrial and cultural hub of Milan, plays a pivotal role in driving economic growth and technological advancement. By bridging the gap between traditional mechanical principles and modern digital and sustainable practices, these professionals are shaping the future of manufacturing in Europe. As Milan continues to evolve as a center for innovation, the demand for adaptable, skilled engineers who can navigate complex technical and environmental landscapes will only intensify. The synergy between educational rigor, technological adoption, and industrial heritage defines the unique profile of the modern mechanical engineer in this region.</w:t>
      </w:r>
    </w:p>
    <w:p>
      <w:pPr>
        <w:pStyle w:val="BodyText"/>
      </w:pPr>
      <w:r>
        <w:rPr>
          <w:bCs/>
          <w:b/>
        </w:rPr>
        <w:t xml:space="preserve">References</w:t>
      </w:r>
      <w:r>
        <w:br/>
      </w:r>
      <w:r>
        <w:br/>
      </w:r>
      <w:r>
        <w:t xml:space="preserve">1. Bianchi, M., &amp; Rossi, A. (2023). "Digital Transformation in Lombard SMEs: The Role of Mechanical Engineering." *Journal of Industrial Innovation*, 15(2), 45-60.</w:t>
      </w:r>
      <w:r>
        <w:br/>
      </w:r>
      <w:r>
        <w:t xml:space="preserve">2. European Commission. (2024). "Industry 4.0 Policies in Southern Europe: A Case Study of Italy." Brussels: EU Publications Office.</w:t>
      </w:r>
      <w:r>
        <w:br/>
      </w:r>
      <w:r>
        <w:t xml:space="preserve">3. Politecnico di Milano Annual Report. (2023). "Graduate Outcomes and Industry Demand for Engineering Skills." Milan, Italy.</w:t>
      </w:r>
      <w:r>
        <w:br/>
      </w:r>
      <w:r>
        <w:t xml:space="preserve">4. Ferrari, L. (2022). "Sustainability in Automotive Supply Chains: The Milan Perspective." *International Journal of Mechanical Sciences*, 18(4), 112-130.</w:t>
      </w:r>
      <w:r>
        <w:br/>
      </w:r>
      <w:r>
        <w:t xml:space="preserve">5. Italian Ministry of University and Research. (2023). "National Strategy for Engineering Education and Innovation." Rome, Italy.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Mechanical Engineer in the Industrial Landscape of Italy, Milan</dc:title>
  <dc:creator/>
  <dc:language>en</dc:language>
  <cp:keywords/>
  <dcterms:created xsi:type="dcterms:W3CDTF">2026-07-29T10:28:27Z</dcterms:created>
  <dcterms:modified xsi:type="dcterms:W3CDTF">2026-07-29T10:28:27Z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