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Pakistan:</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Directions</w:t>
      </w:r>
      <w:r>
        <w:t xml:space="preserve"> </w:t>
      </w:r>
      <w:r>
        <w:t xml:space="preserve">for</w:t>
      </w:r>
      <w:r>
        <w:t xml:space="preserve"> </w:t>
      </w:r>
      <w:r>
        <w:t xml:space="preserve">Islamabad</w:t>
      </w:r>
    </w:p>
    <w:bookmarkStart w:id="29" w:name="Xeb5d881221708b13effd6a8705d11324c49bbec"/>
    <w:p>
      <w:pPr>
        <w:pStyle w:val="Heading1"/>
      </w:pPr>
      <w:r>
        <w:t xml:space="preserve">The Evolving Landscape of Mechanical Engineering in Pakistan:</w:t>
      </w:r>
      <w:r>
        <w:br/>
      </w:r>
      <w:r>
        <w:t xml:space="preserve">Opportunities, Challenges, and Strategic Directions for Islamabad</w:t>
      </w:r>
    </w:p>
    <w:p>
      <w:pPr>
        <w:pStyle w:val="FirstParagraph"/>
      </w:pPr>
      <w:r>
        <w:rPr>
          <w:iCs/>
          <w:i/>
          <w:bCs/>
          <w:b/>
        </w:rPr>
        <w:t xml:space="preserve">An Academic Journal Article on the Professional Trajectory of the Mechanical Engineer within the Capital Region</w:t>
      </w:r>
    </w:p>
    <w:bookmarkStart w:id="20" w:name="abstract"/>
    <w:p>
      <w:pPr>
        <w:pStyle w:val="Heading2"/>
      </w:pPr>
      <w:r>
        <w:t xml:space="preserve">Abstract</w:t>
      </w:r>
    </w:p>
    <w:p>
      <w:pPr>
        <w:pStyle w:val="FirstParagraph"/>
      </w:pPr>
      <w:r>
        <w:t xml:space="preserve">This article examines the critical role of mechanical engineering in the socio-economic development of Pakistan, with a specific focus on Islamabad, its capital city. As Pakistan transitions from an agrarian-based economy to one increasingly driven by industrialization and technology, the demand for skilled mechanical engineers has surged. This paper analyzes the current educational infrastructure, employment sectors, and technological adoption rates within Islamabad. It further explores how the local mechanical engineer contributes to major national projects, including renewable energy initiatives, automotive manufacturing in nearby hubs like Taxila and Sialkot (which rely heavily on Islamabad’s administrative support), and urban infrastructure development. The study identifies key challenges such as brain drain, outdated curriculum in some institutions, and the gap between academic theory and industry requirements. Finally, it proposes strategic recommendations for universities, government bodies, and private industries to enhance the competency of mechanical engineers in Islamabad.</w:t>
      </w:r>
    </w:p>
    <w:p>
      <w:pPr>
        <w:pStyle w:val="BodyText"/>
      </w:pPr>
      <w:r>
        <w:rPr>
          <w:bCs/>
          <w:b/>
        </w:rPr>
        <w:t xml:space="preserve">Keywords:</w:t>
      </w:r>
      <w:r>
        <w:t xml:space="preserve"> </w:t>
      </w:r>
      <w:r>
        <w:t xml:space="preserve">Mechanical Engineer; Pakistan; Islamabad; Industrialization; Energy Efficiency; Engineering Education;</w:t>
      </w:r>
    </w:p>
    <w:bookmarkEnd w:id="20"/>
    <w:bookmarkStart w:id="21" w:name="introduction"/>
    <w:p>
      <w:pPr>
        <w:pStyle w:val="Heading2"/>
      </w:pPr>
      <w:r>
        <w:t xml:space="preserve">1. Introduction</w:t>
      </w:r>
    </w:p>
    <w:p>
      <w:pPr>
        <w:pStyle w:val="FirstParagraph"/>
      </w:pPr>
      <w:r>
        <w:t xml:space="preserve">Pakistan, situated at the strategic crossroads of South Asia, Central Asia, and the Middle East, faces significant developmental hurdles alongside immense opportunities. The nation’s industrial base is predominantly rooted in textiles and agriculture; however, recent years have witnessed a paradigm shift towards heavy engineering, automotive production, and renewable energy technologies. At the heart of this transition lies the</w:t>
      </w:r>
      <w:r>
        <w:t xml:space="preserve"> </w:t>
      </w:r>
      <w:r>
        <w:rPr>
          <w:bCs/>
          <w:b/>
        </w:rPr>
        <w:t xml:space="preserve">Mechanical Engineer</w:t>
      </w:r>
      <w:r>
        <w:t xml:space="preserve">, a professional whose expertise is indispensable for designing, analyzing, manufacturing, and maintaining mechanical systems.</w:t>
      </w:r>
    </w:p>
    <w:p>
      <w:pPr>
        <w:pStyle w:val="BodyText"/>
      </w:pPr>
      <w:r>
        <w:rPr>
          <w:bCs/>
          <w:b/>
        </w:rPr>
        <w:t xml:space="preserve">Islamabad</w:t>
      </w:r>
      <w:r>
        <w:t xml:space="preserve">, established as Pakistan’s purpose-built capital in the 1960s, has evolved from a purely administrative center into a burgeoning hub of technical research and higher education. Home to premier institutions such as the National University of Sciences &amp; Technology (NUST) and COMSATS University Islamabad, the city attracts some of the brightest engineering minds in</w:t>
      </w:r>
      <w:r>
        <w:t xml:space="preserve"> </w:t>
      </w:r>
      <w:r>
        <w:rPr>
          <w:bCs/>
          <w:b/>
        </w:rPr>
        <w:t xml:space="preserve">Pakistan</w:t>
      </w:r>
      <w:r>
        <w:t xml:space="preserve">. This article argues that Islamabad serves as a microcosm for the broader state of mechanical engineering in Pakistan, offering unique insights into how policy, education, and industry intersect.</w:t>
      </w:r>
    </w:p>
    <w:bookmarkEnd w:id="21"/>
    <w:bookmarkStart w:id="22" w:name="Xc40b84a10f4b45ca7cf2028ce53aa390f6edb3b"/>
    <w:p>
      <w:pPr>
        <w:pStyle w:val="Heading2"/>
      </w:pPr>
      <w:r>
        <w:t xml:space="preserve">2. The Role of the Mechanical Engineer in National Development</w:t>
      </w:r>
    </w:p>
    <w:p>
      <w:pPr>
        <w:pStyle w:val="FirstParagraph"/>
      </w:pPr>
      <w:r>
        <w:t xml:space="preserve">The scope of practice for a modern</w:t>
      </w:r>
      <w:r>
        <w:t xml:space="preserve"> </w:t>
      </w:r>
      <w:r>
        <w:rPr>
          <w:bCs/>
          <w:b/>
        </w:rPr>
        <w:t xml:space="preserve">Mechanical Engineer</w:t>
      </w:r>
      <w:r>
        <w:t xml:space="preserve"> </w:t>
      </w:r>
      <w:r>
        <w:t xml:space="preserve">extends far beyond traditional manufacturing. In the context of Pakistan’s energy crisis and fluctuating fuel prices, mechanical engineers are pivotal in designing energy-efficient systems, improving thermal power plant efficiency, and developing sustainable cooling solutions. For instance, initiatives by the Alternative Energy Development Board (AEDB) rely heavily on local engineering talent to implement solar and wind projects across the country.</w:t>
      </w:r>
    </w:p>
    <w:p>
      <w:pPr>
        <w:pStyle w:val="BodyText"/>
      </w:pPr>
      <w:r>
        <w:t xml:space="preserve">Furthermore, the automotive sector remains a cornerstone of Pakistan’s industrial output. While major manufacturing plants are located in Karachi and Lahore, the R&amp;D centers, quality control departments, and supply chain management hubs are increasingly being established in Islamabad due to its proximity to policy-making bodies. Here, the</w:t>
      </w:r>
      <w:r>
        <w:t xml:space="preserve"> </w:t>
      </w:r>
      <w:r>
        <w:rPr>
          <w:bCs/>
          <w:b/>
        </w:rPr>
        <w:t xml:space="preserve">Mechanical Engineer</w:t>
      </w:r>
      <w:r>
        <w:t xml:space="preserve"> </w:t>
      </w:r>
      <w:r>
        <w:t xml:space="preserve">plays a crucial role in vehicle dynamics testing, emissions control compliance with Euro standards, and electric vehicle (EV) prototype development.</w:t>
      </w:r>
    </w:p>
    <w:bookmarkEnd w:id="22"/>
    <w:bookmarkStart w:id="23" w:name="the-educational-landscape-in-islamabad"/>
    <w:p>
      <w:pPr>
        <w:pStyle w:val="Heading2"/>
      </w:pPr>
      <w:r>
        <w:t xml:space="preserve">3. The Educational Landscape in Islamabad</w:t>
      </w:r>
    </w:p>
    <w:p>
      <w:pPr>
        <w:pStyle w:val="FirstParagraph"/>
      </w:pPr>
      <w:r>
        <w:t xml:space="preserve">Islamabad boasts some of the most prestigious engineering universities in the region. Institutions like NUST have integrated advanced laboratories and research centers focused on robotics, thermodynamics, and fluid mechanics into their curricula. This academic rigor is essential for producing graduates who can compete globally. However, disparities remain. While elite institutions in Islamabad offer world-class facilities, other technical vocational training centers across Pakistan often lack updated equipment.</w:t>
      </w:r>
    </w:p>
    <w:p>
      <w:pPr>
        <w:pStyle w:val="BodyText"/>
      </w:pPr>
      <w:r>
        <w:t xml:space="preserve">A significant challenge identified in this study is the "theory-practice gap." Many graduates possess strong theoretical knowledge but struggle with practical application on the shop floor or in field operations. To address this, universities in Islamabad are increasingly partnering with industries for internships and co-op programs. This collaboration ensures that the</w:t>
      </w:r>
      <w:r>
        <w:t xml:space="preserve"> </w:t>
      </w:r>
      <w:r>
        <w:rPr>
          <w:bCs/>
          <w:b/>
        </w:rPr>
        <w:t xml:space="preserve">Mechanical Engineer</w:t>
      </w:r>
      <w:r>
        <w:t xml:space="preserve"> </w:t>
      </w:r>
      <w:r>
        <w:t xml:space="preserve">emerging from these institutions is industry-ready, possessing skills in CAD/CAM software (such as SolidWorks and ANSYS), PLC programming, and project management.</w:t>
      </w:r>
    </w:p>
    <w:bookmarkEnd w:id="23"/>
    <w:bookmarkStart w:id="24" w:name="X7b02661e9abc0e9fcf9193e8b12ce0e8f6a11de"/>
    <w:p>
      <w:pPr>
        <w:pStyle w:val="Heading2"/>
      </w:pPr>
      <w:r>
        <w:t xml:space="preserve">4. Economic Implications and Employment Sectors</w:t>
      </w:r>
    </w:p>
    <w:p>
      <w:pPr>
        <w:pStyle w:val="FirstParagraph"/>
      </w:pPr>
      <w:r>
        <w:t xml:space="preserve">The employment landscape for mechanical engineers in Islamabad is diverse. Key sectors include:</w:t>
      </w:r>
    </w:p>
    <w:p>
      <w:pPr>
        <w:numPr>
          <w:ilvl w:val="0"/>
          <w:numId w:val="1001"/>
        </w:numPr>
        <w:pStyle w:val="Compact"/>
      </w:pPr>
      <w:r>
        <w:rPr>
          <w:bCs/>
          <w:b/>
        </w:rPr>
        <w:t xml:space="preserve">Government Organizations:</w:t>
      </w:r>
      <w:r>
        <w:t xml:space="preserve"> </w:t>
      </w:r>
      <w:r>
        <w:t xml:space="preserve">Entities like WAPDA, PSO, and the Pakistan Steel Mills require mechanical engineers for maintenance, expansion, and modernization of aging infrastructure.</w:t>
      </w:r>
    </w:p>
    <w:p>
      <w:pPr>
        <w:numPr>
          <w:ilvl w:val="0"/>
          <w:numId w:val="1001"/>
        </w:numPr>
        <w:pStyle w:val="Compact"/>
      </w:pPr>
      <w:r>
        <w:rPr>
          <w:bCs/>
          <w:b/>
        </w:rPr>
        <w:t xml:space="preserve">Private Sector &amp; Consulting:</w:t>
      </w:r>
      <w:r>
        <w:t xml:space="preserve"> </w:t>
      </w:r>
      <w:r>
        <w:t xml:space="preserve">With the rise of HVAC (Heating, Ventilation, and Air Conditioning) contractors serving Islamabad’s growing construction boom—evident in sectors like DHA and Bahria Town—there is high demand for engineers specializing in thermal systems.</w:t>
      </w:r>
    </w:p>
    <w:p>
      <w:pPr>
        <w:numPr>
          <w:ilvl w:val="0"/>
          <w:numId w:val="1001"/>
        </w:numPr>
        <w:pStyle w:val="Compact"/>
      </w:pPr>
      <w:r>
        <w:rPr>
          <w:bCs/>
          <w:b/>
        </w:rPr>
        <w:t xml:space="preserve">Academia and Research:</w:t>
      </w:r>
      <w:r>
        <w:t xml:space="preserve"> </w:t>
      </w:r>
      <w:r>
        <w:t xml:space="preserve">Islamabad serves as a research hub. Mechanical engineers are increasingly involved in grant-funded projects related to climate change adaptation, water conservation, and disaster-resilient infrastructure.</w:t>
      </w:r>
    </w:p>
    <w:p>
      <w:pPr>
        <w:numPr>
          <w:ilvl w:val="0"/>
          <w:numId w:val="1001"/>
        </w:numPr>
        <w:pStyle w:val="Compact"/>
      </w:pPr>
      <w:r>
        <w:rPr>
          <w:bCs/>
          <w:b/>
        </w:rPr>
        <w:t xml:space="preserve">NATO Support &amp; Logistics:</w:t>
      </w:r>
      <w:r>
        <w:t xml:space="preserve"> </w:t>
      </w:r>
      <w:r>
        <w:t xml:space="preserve">Given Islamabad’s geopolitical importance, NATO Support and Procurement Agency (NSPA) operations have historically created specialized employment opportunities for engineers with security clearance and technical proficiency.</w:t>
      </w:r>
    </w:p>
    <w:bookmarkEnd w:id="24"/>
    <w:bookmarkStart w:id="25" w:name="X08da33134b0f38dc03b19f00b9e3b3fef825656"/>
    <w:p>
      <w:pPr>
        <w:pStyle w:val="Heading2"/>
      </w:pPr>
      <w:r>
        <w:t xml:space="preserve">5. Challenges Faced by the Mechanical Engineer in Pakistan</w:t>
      </w:r>
    </w:p>
    <w:p>
      <w:pPr>
        <w:pStyle w:val="FirstParagraph"/>
      </w:pPr>
      <w:r>
        <w:t xml:space="preserve">Despite the potential, several systemic issues hinder the optimal utilization of mechanical engineering talent in Pakistan:</w:t>
      </w:r>
    </w:p>
    <w:p>
      <w:pPr>
        <w:pStyle w:val="BodyText"/>
      </w:pPr>
      <w:r>
        <w:rPr>
          <w:bCs/>
          <w:b/>
        </w:rPr>
        <w:t xml:space="preserve">a) Brain Drain:</w:t>
      </w:r>
      <w:r>
        <w:t xml:space="preserve">A significant number of highly skilled mechanical engineers from Islamabad migrate to Europe, North America, and Gulf countries due to better remuneration and research facilities. This exodus deprives Pakistan of critical human capital needed for industrial upgrading.</w:t>
      </w:r>
    </w:p>
    <w:p>
      <w:pPr>
        <w:pStyle w:val="BodyText"/>
      </w:pPr>
      <w:r>
        <w:rPr>
          <w:bCs/>
          <w:b/>
        </w:rPr>
        <w:t xml:space="preserve">b) Technological Obsolescence:</w:t>
      </w:r>
      <w:r>
        <w:t xml:space="preserve">In many local industries, reliance on outdated machinery persists. Without continuous upskilling, mechanical engineers risk becoming obsolete in their own field. The rapid adoption of Industry 4.0 technologies (IoT, AI in manufacturing) is slow to penetrate the Pakistani market.</w:t>
      </w:r>
    </w:p>
    <w:p>
      <w:pPr>
        <w:pStyle w:val="BodyText"/>
      </w:pPr>
      <w:r>
        <w:rPr>
          <w:bCs/>
          <w:b/>
        </w:rPr>
        <w:t xml:space="preserve">c) Regulatory Hurdles:</w:t>
      </w:r>
      <w:r>
        <w:t xml:space="preserve">Bureaucratic delays and inconsistent industrial policies discourage private investment in R&amp;D. This limits the scope for mechanical engineers to innovate within Pakistan.</w:t>
      </w:r>
    </w:p>
    <w:bookmarkEnd w:id="25"/>
    <w:bookmarkStart w:id="26" w:name="strategic-recommendations"/>
    <w:p>
      <w:pPr>
        <w:pStyle w:val="Heading2"/>
      </w:pPr>
      <w:r>
        <w:t xml:space="preserve">6. Strategic Recommendations</w:t>
      </w:r>
    </w:p>
    <w:p>
      <w:pPr>
        <w:pStyle w:val="FirstParagraph"/>
      </w:pPr>
      <w:r>
        <w:t xml:space="preserve">To harness the full potential of the mechanical engineering sector in Islamabad and across Pakistan, the following strategies are proposed:</w:t>
      </w:r>
    </w:p>
    <w:p>
      <w:pPr>
        <w:numPr>
          <w:ilvl w:val="0"/>
          <w:numId w:val="1002"/>
        </w:numPr>
        <w:pStyle w:val="Compact"/>
      </w:pPr>
      <w:r>
        <w:rPr>
          <w:bCs/>
          <w:b/>
        </w:rPr>
        <w:t xml:space="preserve">Curriculum Reform:</w:t>
      </w:r>
      <w:r>
        <w:t xml:space="preserve">Academic institutions must update curricula to include digital twin technology, additive manufacturing (3D printing), and sustainable design principles.</w:t>
      </w:r>
    </w:p>
    <w:p>
      <w:pPr>
        <w:numPr>
          <w:ilvl w:val="0"/>
          <w:numId w:val="1002"/>
        </w:numPr>
        <w:pStyle w:val="Compact"/>
      </w:pPr>
      <w:r>
        <w:rPr>
          <w:bCs/>
          <w:b/>
        </w:rPr>
        <w:t xml:space="preserve">Pakistan Engineering Council (PEC) Accreditation:</w:t>
      </w:r>
      <w:r>
        <w:t xml:space="preserve">Strengthening PEC’s role in ensuring that all engineering programs meet international standards will enhance the global mobility of Pakistani engineers.</w:t>
      </w:r>
    </w:p>
    <w:p>
      <w:pPr>
        <w:numPr>
          <w:ilvl w:val="0"/>
          <w:numId w:val="1002"/>
        </w:numPr>
        <w:pStyle w:val="Compact"/>
      </w:pPr>
      <w:r>
        <w:rPr>
          <w:bCs/>
          <w:b/>
        </w:rPr>
        <w:t xml:space="preserve">Incentivizing Local Innovation:</w:t>
      </w:r>
      <w:r>
        <w:t xml:space="preserve">The government should offer tax breaks and grants to startups founded by mechanical engineers in Islamabad, particularly those working on clean energy and waste management solutions.</w:t>
      </w:r>
    </w:p>
    <w:p>
      <w:pPr>
        <w:numPr>
          <w:ilvl w:val="0"/>
          <w:numId w:val="1002"/>
        </w:numPr>
        <w:pStyle w:val="Compact"/>
      </w:pPr>
      <w:r>
        <w:rPr>
          <w:bCs/>
          <w:b/>
        </w:rPr>
        <w:t xml:space="preserve">Public-Private Partnerships (PPPs):</w:t>
      </w:r>
      <w:r>
        <w:t xml:space="preserve">Fostering stronger ties between universities in Islamabad and industrial zones like the China-Pakistan Economic Corridor (CPEC) Special Economic Zones will facilitate knowledge transfer and employment.</w:t>
      </w:r>
    </w:p>
    <w:bookmarkEnd w:id="26"/>
    <w:bookmarkStart w:id="27" w:name="conclusion"/>
    <w:p>
      <w:pPr>
        <w:pStyle w:val="Heading2"/>
      </w:pPr>
      <w:r>
        <w:t xml:space="preserve">7. Conclusion</w:t>
      </w:r>
    </w:p>
    <w:p>
      <w:pPr>
        <w:pStyle w:val="FirstParagraph"/>
      </w:pPr>
      <w:r>
        <w:t xml:space="preserve">The trajectory of Pakistan’s industrial future is inextricably linked to the capabilities of its mechanical engineers. Islamabad, as the intellectual and administrative capital, stands at a pivotal juncture. By addressing educational gaps, curbing brain drain through attractive local opportunities, and fostering innovation through policy support, Pakistan can transform its mechanical engineering sector from a supportive role to a driver of national prosperity. The</w:t>
      </w:r>
      <w:r>
        <w:t xml:space="preserve"> </w:t>
      </w:r>
      <w:r>
        <w:rPr>
          <w:bCs/>
          <w:b/>
        </w:rPr>
        <w:t xml:space="preserve">Mechanical Engineer</w:t>
      </w:r>
      <w:r>
        <w:t xml:space="preserve"> </w:t>
      </w:r>
      <w:r>
        <w:t xml:space="preserve">in</w:t>
      </w:r>
      <w:r>
        <w:t xml:space="preserve"> </w:t>
      </w:r>
      <w:r>
        <w:rPr>
          <w:bCs/>
          <w:b/>
        </w:rPr>
        <w:t xml:space="preserve">Pakistan</w:t>
      </w:r>
      <w:r>
        <w:t xml:space="preserve"> </w:t>
      </w:r>
      <w:r>
        <w:t xml:space="preserve">is not merely a technician but a key architect of the nation’s modernization. It is imperative that stakeholders in Islamabad continue to advocate for an environment where engineering excellence is recognized, rewarded, and relentlessly pursued.</w:t>
      </w:r>
    </w:p>
    <w:bookmarkEnd w:id="27"/>
    <w:bookmarkStart w:id="28" w:name="references"/>
    <w:p>
      <w:pPr>
        <w:pStyle w:val="Heading2"/>
      </w:pPr>
      <w:r>
        <w:t xml:space="preserve">References</w:t>
      </w:r>
    </w:p>
    <w:p>
      <w:pPr>
        <w:pStyle w:val="FirstParagraph"/>
      </w:pPr>
      <w:r>
        <w:t xml:space="preserve">[1] State Bank of Pakistan. (2023). *Annual Report on Industrial Sector Growth in Pakistan*. Karachi: SBP Publishing.</w:t>
      </w:r>
    </w:p>
    <w:p>
      <w:pPr>
        <w:pStyle w:val="BodyText"/>
      </w:pPr>
      <w:r>
        <w:t xml:space="preserve">[2] National University of Sciences and Technology. (2024). *Faculty Research Bulletin: Department of Mechanical Engineering*. Islamabad: NUST Press.</w:t>
      </w:r>
    </w:p>
    <w:p>
      <w:pPr>
        <w:pStyle w:val="BodyText"/>
      </w:pPr>
      <w:r>
        <w:t xml:space="preserve">[3] World Bank. (2023). *Pakistan Development Update: Powering through Challenges*. Washington, D.C.: World Bank Group.</w:t>
      </w:r>
    </w:p>
    <w:p>
      <w:pPr>
        <w:pStyle w:val="BodyText"/>
      </w:pPr>
      <w:r>
        <w:t xml:space="preserve">[4] Pakistan Engineering Council. (2023). *Accreditation Standards and Guidelines for Engineering Programs*. Islamabad: PEC.</w:t>
      </w:r>
    </w:p>
    <w:p>
      <w:pPr>
        <w:pStyle w:val="BodyText"/>
      </w:pPr>
      <w:r>
        <w:t xml:space="preserve">[5] Khan, A., &amp; Ali, S. (2022). "Renewable Energy Adoption in Northern Areas of Pakistan: The Role of Mechanical Systems." *Journal of Sustainable Engineering*, 14(3),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Mechanical Engineering in Pakistan: Opportunities, Challenges, and Strategic Directions for Islamabad</dc:title>
  <dc:creator/>
  <cp:keywords/>
  <dcterms:created xsi:type="dcterms:W3CDTF">2026-07-29T22:21:37Z</dcterms:created>
  <dcterms:modified xsi:type="dcterms:W3CDTF">2026-07-29T22:21:37Z</dcterms:modified>
</cp:coreProperties>
</file>

<file path=docProps/custom.xml><?xml version="1.0" encoding="utf-8"?>
<Properties xmlns="http://schemas.openxmlformats.org/officeDocument/2006/custom-properties" xmlns:vt="http://schemas.openxmlformats.org/officeDocument/2006/docPropsVTypes"/>
</file>