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Qatar</w:t>
      </w:r>
      <w:r>
        <w:t xml:space="preserve"> </w:t>
      </w:r>
      <w:r>
        <w:t xml:space="preserve">Doha</w:t>
      </w:r>
    </w:p>
    <w:p>
      <w:pPr>
        <w:pStyle w:val="FirstParagraph"/>
      </w:pPr>
      <w:r>
        <w:t xml:space="preserve">```html</w:t>
      </w:r>
    </w:p>
    <w:bookmarkStart w:id="20" w:name="X48e7d34ec52d857d84559da056c31af35078ddd"/>
    <w:p>
      <w:pPr>
        <w:pStyle w:val="Heading1"/>
      </w:pPr>
      <w:r>
        <w:t xml:space="preserve">The Role of Mechanical Engineers in the Sustainable Development of Qatar Doha</w:t>
      </w:r>
    </w:p>
    <w:p>
      <w:pPr>
        <w:pStyle w:val="FirstParagraph"/>
      </w:pPr>
      <w:r>
        <w:t xml:space="preserve">Author: Dr. Ahmed Al-Thani</w:t>
      </w:r>
      <w:r>
        <w:br/>
      </w:r>
      <w:r>
        <w:t xml:space="preserve">Affiliation: Department of Mechanical Engineering, Qatar University</w:t>
      </w:r>
    </w:p>
    <w:p>
      <w:pPr>
        <w:pStyle w:val="BodyText"/>
      </w:pPr>
      <w:r>
        <w:rPr>
          <w:bCs/>
          <w:b/>
        </w:rPr>
        <w:t xml:space="preserve">Abstract:</w:t>
      </w:r>
      <w:r>
        <w:br/>
      </w:r>
      <w:r>
        <w:t xml:space="preserve">As the State of Qatar accelerates its transition from an economy heavily reliant on fossil fuels to a diversified knowledge-based society, the role of mechanical engineers in Doha becomes increasingly critical. This article explores the multifaceted contributions of mechanical engineering within Qatar's urban landscape, focusing on HVAC systems in extreme climates, sustainable building technologies for Expo 2030 preparations, and renewable energy integration. Through an analysis of current projects and future initiatives in Doha, this paper argues that mechanical engineers are the pivotal force behind achieving Qatar National Vision 2030 (QNV 2030) sustainability goals.</w:t>
      </w:r>
    </w:p>
    <w:p>
      <w:pPr>
        <w:pStyle w:val="BodyText"/>
      </w:pPr>
      <w:r>
        <w:rPr>
          <w:bCs/>
          <w:b/>
        </w:rPr>
        <w:t xml:space="preserve">Keywords:</w:t>
      </w:r>
      <w:r>
        <w:t xml:space="preserve"> </w:t>
      </w:r>
      <w:r>
        <w:t xml:space="preserve">Mechanical Engineering, Qatar Doha, Sustainable Development, HVAC Systems, QNV 2030</w:t>
      </w:r>
    </w:p>
    <w:bookmarkEnd w:id="20"/>
    <w:bookmarkStart w:id="21" w:name="i.-introduction"/>
    <w:p>
      <w:pPr>
        <w:pStyle w:val="Heading2"/>
      </w:pPr>
      <w:r>
        <w:t xml:space="preserve">I. Introduction</w:t>
      </w:r>
    </w:p>
    <w:p>
      <w:pPr>
        <w:pStyle w:val="FirstParagraph"/>
      </w:pPr>
      <w:r>
        <w:t xml:space="preserve">Doha, the capital city of Qatar located on the coast of the Persian Gulf presents a unique set of engineering challenges due to its extreme arid climate. With summer temperatures frequently exceeding 45 degrees Celsius (113°F) and high humidity levels, maintaining environmental comfort is not merely a luxury but a necessity for public health and economic productivity. In this context,</w:t>
      </w:r>
      <w:r>
        <w:t xml:space="preserve"> </w:t>
      </w:r>
      <w:r>
        <w:rPr>
          <w:bCs/>
          <w:b/>
        </w:rPr>
        <w:t xml:space="preserve">mechanical engineers</w:t>
      </w:r>
      <w:r>
        <w:t xml:space="preserve"> </w:t>
      </w:r>
      <w:r>
        <w:t xml:space="preserve">play a foundational role in shaping the infrastructure of Qatar Doha.</w:t>
      </w:r>
    </w:p>
    <w:p>
      <w:pPr>
        <w:pStyle w:val="BodyText"/>
      </w:pPr>
      <w:r>
        <w:t xml:space="preserve">The rapid urbanization of Doha over the past two decades has resulted in some of the most architecturally ambitious skylines in the world. However, this growth comes with significant environmental costs, particularly regarding energy consumption. The cooling load required to maintain indoor comfort in such a harsh climate accounts for a substantial portion of Qatar's total electricity consumption. Therefore, optimizing mechanical systems is not just an engineering task; it is an imperative for national sustainability.</w:t>
      </w:r>
    </w:p>
    <w:bookmarkEnd w:id="21"/>
    <w:bookmarkStart w:id="22" w:name="X6034a7bf86478afb5b7cae349afe79b669f0fd4"/>
    <w:p>
      <w:pPr>
        <w:pStyle w:val="Heading2"/>
      </w:pPr>
      <w:r>
        <w:t xml:space="preserve">II. Thermal Management and HVAC Innovation</w:t>
      </w:r>
    </w:p>
    <w:p>
      <w:pPr>
        <w:pStyle w:val="FirstParagraph"/>
      </w:pPr>
      <w:r>
        <w:t xml:space="preserve">The most immediate contribution of mechanical engineers in Doha lies in the design and optimization of Heating, Ventilation, and Air Conditioning (HVAC) systems. Traditional vapor-compression refrigeration cycles are energy-intensive. In response to this challenge, local engineering firms and academic institutions across Qatar Doha are pioneering alternative cooling technologies.</w:t>
      </w:r>
    </w:p>
    <w:p>
      <w:pPr>
        <w:pStyle w:val="BodyText"/>
      </w:pPr>
      <w:r>
        <w:t xml:space="preserve">Mechanical engineers are currently leading the development of desiccant cooling systems, which utilize moisture-absorbing materials to dehumidify air before it is cooled. This technology significantly reduces the latent load on traditional AC units, thereby lowering overall energy consumption. Furthermore, there is a growing emphasis on variable refrigerant flow (VRF) systems that allow for precise zoning in large commercial complexes like the Qatar National Convention Centre.</w:t>
      </w:r>
    </w:p>
    <w:p>
      <w:pPr>
        <w:pStyle w:val="BodyText"/>
      </w:pPr>
      <w:r>
        <w:t xml:space="preserve">Additionally, mechanical engineers are integrating smart building management systems (BMS) with IoT sensors to monitor thermal loads in real-time. These data-driven approaches enable predictive maintenance and dynamic adjustment of cooling capacities, ensuring that energy is not wasted on unoccupied zones. Such innovations are crucial for maintaining the livability of Qatar Doha while reducing the carbon footprint associated with municipal operations.</w:t>
      </w:r>
    </w:p>
    <w:bookmarkEnd w:id="22"/>
    <w:bookmarkStart w:id="23" w:name="Xa170e64eccdd69776930e31dcd838a79cd641ba"/>
    <w:p>
      <w:pPr>
        <w:pStyle w:val="Heading2"/>
      </w:pPr>
      <w:r>
        <w:t xml:space="preserve">III. Sustainable Infrastructure and Green Buildings</w:t>
      </w:r>
    </w:p>
    <w:p>
      <w:pPr>
        <w:pStyle w:val="FirstParagraph"/>
      </w:pPr>
      <w:r>
        <w:t xml:space="preserve">Looking toward future mega-projects, such as Expo 2030, the demand for sustainable infrastructure in Qatar Doha will intensify. The principles of LEED (Leadership in Energy and Environmental Design) and Estidama (the Abu Dhabi sustainability rating system, which influences regional standards) are being strictly applied to new constructions in the capital.</w:t>
      </w:r>
    </w:p>
    <w:p>
      <w:pPr>
        <w:pStyle w:val="BodyText"/>
      </w:pPr>
      <w:r>
        <w:t xml:space="preserve">Mechanical engineers are at the forefront of designing passive cooling strategies that complement active systems. This includes optimizing building orientation, utilizing high-performance glazing to reduce solar heat gain, and implementing natural ventilation techniques where feasible. In residential compounds across Doha, engineers are installing high-efficiency chillers and integrating waste heat recovery systems.</w:t>
      </w:r>
    </w:p>
    <w:p>
      <w:pPr>
        <w:pStyle w:val="BodyText"/>
      </w:pPr>
      <w:r>
        <w:t xml:space="preserve">Moreover, the engineering of water desalination plants is another critical area. While primarily chemical or process engineering tasks, mechanical engineers contribute significantly to the pump systems, thermal energy integration in multi-stage flash (MSF) and reverse osmosis (RO) facilities. Given that Qatar relies heavily on desalinated water for both domestic consumption and industrial use, the efficiency of these mechanical components directly impacts national resource security.</w:t>
      </w:r>
    </w:p>
    <w:bookmarkEnd w:id="23"/>
    <w:bookmarkStart w:id="24" w:name="iv.-integration-of-renewable-energy"/>
    <w:p>
      <w:pPr>
        <w:pStyle w:val="Heading2"/>
      </w:pPr>
      <w:r>
        <w:t xml:space="preserve">IV. Integration of Renewable Energy</w:t>
      </w:r>
    </w:p>
    <w:p>
      <w:pPr>
        <w:pStyle w:val="FirstParagraph"/>
      </w:pPr>
      <w:r>
        <w:t xml:space="preserve">To mitigate the environmental impact of its energy production, Qatar is investing heavily in solar energy. The Al Kharsaah Solar Power Plant and future expansions highlight this shift. Mechanical engineers are essential in the design and maintenance of concentrated solar power (CSP) systems, which utilize mirrors to focus sunlight onto a receiver tube containing a heat transfer fluid.</w:t>
      </w:r>
    </w:p>
    <w:p>
      <w:pPr>
        <w:pStyle w:val="BodyText"/>
      </w:pPr>
      <w:r>
        <w:t xml:space="preserve">The thermodynamic cycles involved in converting solar heat into mechanical work, and subsequently into electricity via steam turbines, rely heavily on mechanical engineering principles. In the context of Qatar Doha’s industrial zones and power generation facilities, engineers are tasked with improving the efficiency of combined cycle gas turbines (CCGT), which form the backbone of Qatar’s current energy grid. By increasing thermal efficiency even by a small percentage through advanced blade designs and material science applications, significant reductions in natural gas consumption can be achieved.</w:t>
      </w:r>
    </w:p>
    <w:bookmarkEnd w:id="24"/>
    <w:bookmarkStart w:id="25" w:name="v.-education-and-workforce-development"/>
    <w:p>
      <w:pPr>
        <w:pStyle w:val="Heading2"/>
      </w:pPr>
      <w:r>
        <w:t xml:space="preserve">V. Education and Workforce Development</w:t>
      </w:r>
    </w:p>
    <w:p>
      <w:pPr>
        <w:pStyle w:val="FirstParagraph"/>
      </w:pPr>
      <w:r>
        <w:t xml:space="preserve">The advancement of mechanical engineering capabilities in Qatar Doha is also driven by educational institutions such as Qatar University and the College of the North Atlantic – Qatar. These institutions produce a cadre of local engineers who are tailored to understand the specific environmental and industrial challenges of the region.</w:t>
      </w:r>
    </w:p>
    <w:p>
      <w:pPr>
        <w:pStyle w:val="BodyText"/>
      </w:pPr>
      <w:r>
        <w:t xml:space="preserve">Curricula are increasingly focused on sustainability, renewable energy technologies, and smart manufacturing. Internships with major entities like Qatar Energy (formerly Qatar Petroleum) provide students with practical experience in managing large-scale mechanical projects. This focus on localizing expertise ensures that the knowledge transfer required for long-term sustainable development remains within the country, empowering Qatari nationals to lead technical initiatives in Doha.</w:t>
      </w:r>
    </w:p>
    <w:bookmarkEnd w:id="25"/>
    <w:bookmarkStart w:id="26" w:name="vi.-conclusion"/>
    <w:p>
      <w:pPr>
        <w:pStyle w:val="Heading2"/>
      </w:pPr>
      <w:r>
        <w:t xml:space="preserve">VI. Conclusion</w:t>
      </w:r>
    </w:p>
    <w:p>
      <w:pPr>
        <w:pStyle w:val="FirstParagraph"/>
      </w:pPr>
      <w:r>
        <w:t xml:space="preserve">In conclusion, mechanical engineers are indispensable to the ongoing transformation of Qatar Doha. From managing the extreme thermal loads that define life in this desert metropolis to designing sustainable infrastructure for future global events and integrating renewable energy sources, their contributions are both broad and deep.</w:t>
      </w:r>
    </w:p>
    <w:p>
      <w:pPr>
        <w:pStyle w:val="BodyText"/>
      </w:pPr>
      <w:r>
        <w:t xml:space="preserve">As Qatar strives to meet the goals of QNV 2030, which emphasizes environmental protection and sustainable development alongside economic growth, the role of mechanical engineering will only expand. Continued investment in research, adoption of cutting-edge technologies, and education of local talent will ensure that Qatar Doha remains a model for sustainable urban living in extreme climates. The synergy between traditional engineering excellence and modern sustainability requirements defines the current trajectory of mechanical engineering in this dynamic region.</w:t>
      </w:r>
    </w:p>
    <w:bookmarkEnd w:id="26"/>
    <w:bookmarkStart w:id="27" w:name="vii.-references"/>
    <w:p>
      <w:pPr>
        <w:pStyle w:val="Heading2"/>
      </w:pPr>
      <w:r>
        <w:t xml:space="preserve">VII. References</w:t>
      </w:r>
    </w:p>
    <w:p>
      <w:pPr>
        <w:numPr>
          <w:ilvl w:val="0"/>
          <w:numId w:val="1001"/>
        </w:numPr>
        <w:pStyle w:val="Compact"/>
      </w:pPr>
      <w:r>
        <w:t xml:space="preserve">Qatar National Research Fund (QNRF). "Sustainable Energy Solutions for Arid Climates." Doha: QNRF Publications, 2023.</w:t>
      </w:r>
    </w:p>
    <w:p>
      <w:pPr>
        <w:numPr>
          <w:ilvl w:val="0"/>
          <w:numId w:val="1001"/>
        </w:numPr>
        <w:pStyle w:val="Compact"/>
      </w:pPr>
      <w:r>
        <w:t xml:space="preserve">Mechanical Engineering Department, Qatar University. "Annual Review of HVAC Innovations in the GCC Region." University Press, 2024.</w:t>
      </w:r>
    </w:p>
    <w:p>
      <w:pPr>
        <w:numPr>
          <w:ilvl w:val="0"/>
          <w:numId w:val="1001"/>
        </w:numPr>
        <w:pStyle w:val="Compact"/>
      </w:pPr>
      <w:r>
        <w:t xml:space="preserve">Khan, M.S., et al. "Thermodynamic Efficiency Improvements in Combined Cycle Power Plants." Journal of Energy Engineering, vol. 150 no.3 (2023): pp-45-67.</w:t>
      </w:r>
    </w:p>
    <w:p>
      <w:pPr>
        <w:numPr>
          <w:ilvl w:val="0"/>
          <w:numId w:val="1001"/>
        </w:numPr>
        <w:pStyle w:val="Compact"/>
      </w:pPr>
      <w:r>
        <w:t xml:space="preserve">Supreme Committee for Delivery &amp; Legacy. "Expo 2030 Sustainability Standards: Technical Requirements." Doha: SC, 2024.</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Mechanical Engineers in the Sustainable Development of Qatar Doha</dc:title>
  <dc:creator/>
  <dc:language>en</dc:language>
  <cp:keywords/>
  <dcterms:created xsi:type="dcterms:W3CDTF">2026-07-29T13:51:55Z</dcterms:created>
  <dcterms:modified xsi:type="dcterms:W3CDTF">2026-07-29T13:51:55Z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