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Industrial</w:t>
      </w:r>
      <w:r>
        <w:t xml:space="preserve"> </w:t>
      </w:r>
      <w:r>
        <w:t xml:space="preserve">Efficiency: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Spain’s</w:t>
      </w:r>
      <w:r>
        <w:t xml:space="preserve"> </w:t>
      </w:r>
      <w:r>
        <w:t xml:space="preserve">Valencian</w:t>
      </w:r>
      <w:r>
        <w:t xml:space="preserve"> </w:t>
      </w:r>
      <w:r>
        <w:t xml:space="preserve">Technological</w:t>
      </w:r>
      <w:r>
        <w:t xml:space="preserve"> </w:t>
      </w:r>
      <w:r>
        <w:t xml:space="preserve">Ecosystem</w:t>
      </w:r>
    </w:p>
    <w:bookmarkStart w:id="29" w:name="X799fa88460e0108c057483053696b2f22f8f986"/>
    <w:p>
      <w:pPr>
        <w:pStyle w:val="Heading1"/>
      </w:pPr>
      <w:r>
        <w:t xml:space="preserve">Optimizing Industrial Efficiency: The Strategic Role of the Mechanical Engineer in Spain’s Valencian Technological Ecosystem</w:t>
      </w:r>
    </w:p>
    <w:p>
      <w:pPr>
        <w:pStyle w:val="FirstParagraph"/>
      </w:pPr>
      <w:r>
        <w:rPr>
          <w:bCs/>
          <w:b/>
        </w:rPr>
        <w:t xml:space="preserve">Juan Carlos Martínez-Verdejo, Ph.D.</w:t>
      </w:r>
      <w:r>
        <w:br/>
      </w:r>
      <w:r>
        <w:t xml:space="preserve">Department of Mechanical Engineering, Universitat Politècnica de València</w:t>
      </w:r>
      <w:r>
        <w:br/>
      </w:r>
      <w:r>
        <w:t xml:space="preserve">Valencia, Spain</w:t>
      </w:r>
    </w:p>
    <w:bookmarkStart w:id="20" w:name="abstract"/>
    <w:p>
      <w:pPr>
        <w:pStyle w:val="Heading2"/>
      </w:pPr>
      <w:r>
        <w:t xml:space="preserve">Abstract</w:t>
      </w:r>
    </w:p>
    <w:p>
      <w:pPr>
        <w:pStyle w:val="FirstParagraph"/>
      </w:pPr>
      <w:r>
        <w:t xml:space="preserve">This article examines the critical evolution of the mechanical engineer within the industrial landscape of Spain Valencia. As a pivotal hub for manufacturing, automotive assembly, and marine engineering in Southern Europe, Spain Valencia presents a unique case study for understanding how traditional mechanical competencies are being augmented by Industry 4.0 technologies. The paper analyzes the specific demands placed on mechanical engineers in this region, highlighting the transition from purely physical design to integrated cyber-physical systems. Furthermore, it assesses the impact of public-private partnerships and academic initiatives in Spain Valencia aimed at fostering innovation, sustainability, and digital transformation within local enterprises.</w:t>
      </w:r>
    </w:p>
    <w:bookmarkEnd w:id="20"/>
    <w:bookmarkStart w:id="21" w:name="introduction"/>
    <w:p>
      <w:pPr>
        <w:pStyle w:val="Heading2"/>
      </w:pPr>
      <w:r>
        <w:t xml:space="preserve">1. Introduction</w:t>
      </w:r>
    </w:p>
    <w:p>
      <w:pPr>
        <w:pStyle w:val="FirstParagraph"/>
      </w:pPr>
      <w:r>
        <w:t xml:space="preserve">The industrial landscape of Europe is undergoing a profound transformation driven by the necessity for sustainable manufacturing, digital integration, and supply chain resilience. Within this broader continental context, Spain Valencia has emerged as a distinct economic engine, characterized by a dense concentration of small and medium-sized enterprises (SMEs) alongside major multinational corporations. The region is particularly renowned for its automotive sector—anchored by the Opel plant in Figueruelas and supported by an extensive supply chain—as well as its growing leadership in ceramic technology, marine engineering, and agricultural machinery.</w:t>
      </w:r>
    </w:p>
    <w:p>
      <w:pPr>
        <w:pStyle w:val="BodyText"/>
      </w:pPr>
      <w:r>
        <w:t xml:space="preserve">In this complex ecosystem, the mechanical engineer serves not merely as a designer of components but as a strategic integrator of technological solutions. The role of the mechanical engineer has expanded beyond thermodynamics and fluid mechanics to encompass data analytics, artificial intelligence applications in predictive maintenance, and circular economy principles. This article argues that the success of industrial clusters in Spain Valencia is intrinsically linked to the adaptability and technical proficiency of its mechanical engineering workforce.</w:t>
      </w:r>
    </w:p>
    <w:bookmarkEnd w:id="21"/>
    <w:bookmarkStart w:id="22" w:name="X55302a3ab4ce3dc2cc7ae923b8fafdcc859eb73"/>
    <w:p>
      <w:pPr>
        <w:pStyle w:val="Heading2"/>
      </w:pPr>
      <w:r>
        <w:t xml:space="preserve">2. The Historical Context of Mechanical Engineering in Spain Valencia</w:t>
      </w:r>
    </w:p>
    <w:p>
      <w:pPr>
        <w:pStyle w:val="FirstParagraph"/>
      </w:pPr>
      <w:r>
        <w:t xml:space="preserve">To understand the current trajectory, one must acknowledge the historical foundations laid during the late 20th century. Spain Valencia has long been a center for heavy industry and craftsmanship. However, following global economic shifts in the early 2000s, the region faced significant challenges regarding industrial modernization. The response was a concerted effort to upgrade technological capabilities, driven heavily by engineering talent.</w:t>
      </w:r>
    </w:p>
    <w:p>
      <w:pPr>
        <w:pStyle w:val="BodyText"/>
      </w:pPr>
      <w:r>
        <w:t xml:space="preserve">The mechanical engineer became the primary agent of this change. In sectors such as ceramic production—a specialty of Spain Valencia—engineers worked to optimize kiln temperatures and reduce energy consumption through advanced thermal modeling. Similarly, in the automotive sector, mechanical engineers were tasked with retrofitting legacy assembly lines to accommodate electric vehicle (EV) platforms, requiring a deep understanding of battery thermal management systems and lightweight material integration.</w:t>
      </w:r>
    </w:p>
    <w:bookmarkEnd w:id="22"/>
    <w:bookmarkStart w:id="23" w:name="industry-4.0-and-digital-transformation"/>
    <w:p>
      <w:pPr>
        <w:pStyle w:val="Heading2"/>
      </w:pPr>
      <w:r>
        <w:t xml:space="preserve">3. Industry 4.0 and Digital Transformation</w:t>
      </w:r>
    </w:p>
    <w:p>
      <w:pPr>
        <w:pStyle w:val="FirstParagraph"/>
      </w:pPr>
      <w:r>
        <w:t xml:space="preserve">The advent of Industry 4.0 has redefined the skill set required of the modern mechanical engineer in Spain Valencia. Today, these professionals must be proficient in Internet of Things (IoT) protocols, cloud computing, and digital twin technology. In many factories across Valencia province, mechanical engineers collaborate closely with data scientists to create "smart" manufacturing environments.</w:t>
      </w:r>
    </w:p>
    <w:p>
      <w:pPr>
        <w:pStyle w:val="BodyText"/>
      </w:pPr>
      <w:r>
        <w:t xml:space="preserve">For instance, consider the application of predictive maintenance in aerospace component manufacturing. By embedding sensors within rotating machinery and utilizing algorithms developed by engineering teams, failures can be predicted weeks in advance. This capability is crucial for maintaining the high uptime required by just-in-time production models prevalent in Spain Valencia’s export-oriented industries. The mechanical engineer acts as the bridge between physical hardware and digital software, ensuring that data streams accurately reflect physical realities.</w:t>
      </w:r>
    </w:p>
    <w:bookmarkEnd w:id="23"/>
    <w:bookmarkStart w:id="24" w:name="sustainability-and-green-engineering"/>
    <w:p>
      <w:pPr>
        <w:pStyle w:val="Heading2"/>
      </w:pPr>
      <w:r>
        <w:t xml:space="preserve">4. Sustainability and Green Engineering</w:t>
      </w:r>
    </w:p>
    <w:p>
      <w:pPr>
        <w:pStyle w:val="FirstParagraph"/>
      </w:pPr>
      <w:r>
        <w:t xml:space="preserve">Navigating the European Union’s stringent environmental regulations has further elevated the importance of specialized mechanical engineering expertise in Spain Valencia. The region is increasingly focused on decarbonizing its industrial base. Mechanical engineers are at the forefront of this green transition, designing systems that maximize energy efficiency and minimize waste.</w:t>
      </w:r>
    </w:p>
    <w:p>
      <w:pPr>
        <w:pStyle w:val="BodyText"/>
      </w:pPr>
      <w:r>
        <w:t xml:space="preserve">In the marine sector, centered around ports like Denia and Gandía, engineers are developing propulsion systems that utilize alternative fuels such as hydrogen or biofuels. Furthermore, in the agricultural machinery sector—another key pillar of Valencia’s economy—engineers are designing precision tools that reduce water and pesticide usage. This aligns with Spain Valencia’s identity as a region where technology must harmonize with natural resources to ensure long-term viability.</w:t>
      </w:r>
    </w:p>
    <w:bookmarkEnd w:id="24"/>
    <w:bookmarkStart w:id="25" w:name="academic-industry-synergies"/>
    <w:p>
      <w:pPr>
        <w:pStyle w:val="Heading2"/>
      </w:pPr>
      <w:r>
        <w:t xml:space="preserve">5. Academic-Industry Synergies</w:t>
      </w:r>
    </w:p>
    <w:p>
      <w:pPr>
        <w:pStyle w:val="FirstParagraph"/>
      </w:pPr>
      <w:r>
        <w:t xml:space="preserve">The robustness of the mechanical engineering workforce in Spain Valencia is significantly bolstered by strong ties between academia and industry. Institutions such as the Universitat Politècnica de València (UPV) play a dual role, acting both as centers of higher learning and hubs for applied research. Through technology transfer offices and collaborative R&amp;D projects, academic discoveries are rapidly deployed into industrial applications.</w:t>
      </w:r>
    </w:p>
    <w:p>
      <w:pPr>
        <w:pStyle w:val="BodyText"/>
      </w:pPr>
      <w:r>
        <w:t xml:space="preserve">These synergies ensure that the curriculum for mechanical engineering students remains relevant to current market needs. Internships, doctoral contracts in collaboration with local firms, and joint laboratories allow future engineers to gain hands-on experience with cutting-edge technologies before entering the workforce. This ecosystem fosters a culture of continuous innovation, keeping Spain Valencia competitive on a global scale.</w:t>
      </w:r>
    </w:p>
    <w:bookmarkEnd w:id="25"/>
    <w:bookmarkStart w:id="26" w:name="challenges-and-future-outlook"/>
    <w:p>
      <w:pPr>
        <w:pStyle w:val="Heading2"/>
      </w:pPr>
      <w:r>
        <w:t xml:space="preserve">6. Challenges and Future Outlook</w:t>
      </w:r>
    </w:p>
    <w:p>
      <w:pPr>
        <w:pStyle w:val="FirstParagraph"/>
      </w:pPr>
      <w:r>
        <w:t xml:space="preserve">Despite these advancements, challenges remain. There is a persistent need to attract and retain top engineering talent amidst global competition for skilled labor. Additionally, the digital divide among smaller SMEs in Spain Valencia poses a risk; while large corporations have successfully integrated advanced mechanical engineering practices, smaller firms may struggle with the capital investment required for full Industry 4.0 adoption.</w:t>
      </w:r>
    </w:p>
    <w:p>
      <w:pPr>
        <w:pStyle w:val="BodyText"/>
      </w:pPr>
      <w:r>
        <w:t xml:space="preserve">Future research and policy initiatives must focus on democratizing access to these technologies. This includes providing subsidized consulting services for mechanical engineers to help SMEs transition toward digitalization and sustainability. Moreover, as automation continues to evolve, there is a need for retraining programs that upskill existing workers in programming and system architecture.</w:t>
      </w:r>
    </w:p>
    <w:bookmarkEnd w:id="26"/>
    <w:bookmarkStart w:id="27" w:name="conclusion"/>
    <w:p>
      <w:pPr>
        <w:pStyle w:val="Heading2"/>
      </w:pPr>
      <w:r>
        <w:t xml:space="preserve">7. Conclusion</w:t>
      </w:r>
    </w:p>
    <w:p>
      <w:pPr>
        <w:pStyle w:val="FirstParagraph"/>
      </w:pPr>
      <w:r>
        <w:t xml:space="preserve">In conclusion, the mechanical engineer stands as a cornerstone of industrial progress in Spain Valencia. From optimizing traditional manufacturing processes to pioneering green technologies and integrating digital systems, these professionals are essential to maintaining the region’s economic competitiveness. The unique combination of historical industrial strength, academic excellence, and strategic adaptation to global trends positions Spain Valencia as a model for regional industrial development.</w:t>
      </w:r>
    </w:p>
    <w:p>
      <w:pPr>
        <w:pStyle w:val="BodyText"/>
      </w:pPr>
      <w:r>
        <w:t xml:space="preserve">As the world moves toward greater sustainability and digital integration, the role of the mechanical engineer will only grow in complexity and importance. Continued investment in education, infrastructure, and public-private collaboration will be vital to sustaining this momentum. For stakeholders looking to engage with or invest in Spain Valencia’s industrial sector, understanding this dynamic is crucial for long-term success.</w:t>
      </w:r>
    </w:p>
    <w:bookmarkEnd w:id="27"/>
    <w:bookmarkStart w:id="28" w:name="references"/>
    <w:p>
      <w:pPr>
        <w:pStyle w:val="Heading2"/>
      </w:pPr>
      <w:r>
        <w:t xml:space="preserve">References</w:t>
      </w:r>
    </w:p>
    <w:p>
      <w:pPr>
        <w:pStyle w:val="FirstParagraph"/>
      </w:pPr>
      <w:r>
        <w:t xml:space="preserve">[1] European Commission. (2023). *Industrial R&amp;D Investment Scoreboard*. Brussels: EU Publications.</w:t>
      </w:r>
    </w:p>
    <w:p>
      <w:pPr>
        <w:pStyle w:val="BodyText"/>
      </w:pPr>
      <w:r>
        <w:t xml:space="preserve">[2] Universitat Politècnica de València. (2024). *Annual Report on Technological Innovation in the Valencian Community*. Valencia: UPV Press.</w:t>
      </w:r>
    </w:p>
    <w:p>
      <w:pPr>
        <w:pStyle w:val="BodyText"/>
      </w:pPr>
      <w:r>
        <w:t xml:space="preserve">[3] García, L., &amp; Ruiz, M. (2022). "Digital Transformation in Spanish SMEs: A Case Study of the Valencia Automotive Cluster." *Journal of Industrial Engineering and Management*, 15(3), 45-67.</w:t>
      </w:r>
    </w:p>
    <w:p>
      <w:pPr>
        <w:pStyle w:val="BodyText"/>
      </w:pPr>
      <w:r>
        <w:t xml:space="preserve">[4] Instituto Valenciano de Investigaciones Económicas. (2023). *The Future of Manufacturing in Spain: Trends and Projections*. Valencia: IVIE.</w:t>
      </w:r>
    </w:p>
    <w:p>
      <w:pPr>
        <w:pStyle w:val="BodyText"/>
      </w:pPr>
      <w:r>
        <w:t xml:space="preserve">[5] Martínez, J. C. (2021). "Sustainable Design Practices in the Ceramic Industry of Castellón and Valencia." *International Journal of Sustainable Engineering*, 8(2),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Industrial Efficiency: The Strategic Role of the Mechanical Engineer in Spain’s Valencian Technological Ecosystem</dc:title>
  <dc:creator/>
  <cp:keywords/>
  <dcterms:created xsi:type="dcterms:W3CDTF">2026-07-29T12:37:36Z</dcterms:created>
  <dcterms:modified xsi:type="dcterms:W3CDTF">2026-07-29T12:37:36Z</dcterms:modified>
</cp:coreProperties>
</file>

<file path=docProps/custom.xml><?xml version="1.0" encoding="utf-8"?>
<Properties xmlns="http://schemas.openxmlformats.org/officeDocument/2006/custom-properties" xmlns:vt="http://schemas.openxmlformats.org/officeDocument/2006/docPropsVTypes"/>
</file>