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Istanbul,</w:t>
      </w:r>
      <w:r>
        <w:t xml:space="preserve"> </w:t>
      </w:r>
      <w:r>
        <w:t xml:space="preserve">Turkey</w:t>
      </w:r>
    </w:p>
    <w:bookmarkStart w:id="31" w:name="Xe2ec85aad1aaa0f10c50cb91af16cc461c90310"/>
    <w:p>
      <w:pPr>
        <w:pStyle w:val="Heading1"/>
      </w:pPr>
      <w:r>
        <w:t xml:space="preserve">The Role and Evolution of Mechanical Engineering in the Industrial Landscape of Istanbul, Turkey</w:t>
      </w:r>
    </w:p>
    <w:p>
      <w:pPr>
        <w:pStyle w:val="FirstParagraph"/>
      </w:pPr>
      <w:r>
        <w:rPr>
          <w:bCs/>
          <w:b/>
        </w:rPr>
        <w:t xml:space="preserve">Author:</w:t>
      </w:r>
      <w:r>
        <w:t xml:space="preserve"> </w:t>
      </w:r>
      <w:r>
        <w:t xml:space="preserve">[Name Redacted for Review]</w:t>
      </w:r>
      <w:r>
        <w:br/>
      </w:r>
      <w:r>
        <w:rPr>
          <w:bCs/>
          <w:b/>
        </w:rPr>
        <w:t xml:space="preserve">Affiliation:</w:t>
      </w:r>
      <w:r>
        <w:t xml:space="preserve"> </w:t>
      </w:r>
      <w:r>
        <w:t xml:space="preserve">Department of Mechanical Engineering, University of Istanbul</w:t>
      </w:r>
      <w:r>
        <w:br/>
      </w:r>
      <w:r>
        <w:rPr>
          <w:iCs/>
          <w:i/>
        </w:rPr>
        <w:t xml:space="preserve">Istanbul, Turkey</w:t>
      </w:r>
    </w:p>
    <w:bookmarkStart w:id="20" w:name="abstract"/>
    <w:p>
      <w:pPr>
        <w:pStyle w:val="Heading3"/>
      </w:pPr>
      <w:r>
        <w:rPr>
          <w:bCs/>
          <w:b/>
          <w:u w:val="single"/>
        </w:rPr>
        <w:t xml:space="preserve">Abstract</w:t>
      </w:r>
    </w:p>
    <w:p>
      <w:pPr>
        <w:pStyle w:val="FirstParagraph"/>
      </w:pPr>
      <w:r>
        <w:t xml:space="preserve">This article examines the critical role of the mechanical engineer in driving industrial innovation and infrastructure development in Istanbul, Turkey. As a strategic bridge between Europe and Asia, Istanbul represents a unique convergence of historical engineering heritage and modern technological demands. The paper analyzes the current state of mechanical engineering sectors within Turkey, focusing on automotive manufacturing, HVAC systems for historic preservation, renewable energy integration, and advanced manufacturing techniques. Through an analysis of regional industrial clusters and academic contributions from institutions in Istanbul, this study highlights how the mechanical engineer serves as a pivotal figure in addressing both local challenges—such as seismic resilience and urban density—and global sustainability goals. The findings suggest that while Turkey possesses a robust mechanical engineering workforce, continued investment in digital twin technologies and green energy solutions is essential for maintaining competitiveness on the international stage.</w:t>
      </w:r>
    </w:p>
    <w:bookmarkEnd w:id="20"/>
    <w:p>
      <w:pPr>
        <w:pStyle w:val="BodyText"/>
      </w:pPr>
      <w:r>
        <w:rPr>
          <w:bCs/>
          <w:b/>
        </w:rPr>
        <w:t xml:space="preserve">Keywords:</w:t>
      </w:r>
      <w:r>
        <w:t xml:space="preserve"> </w:t>
      </w:r>
      <w:r>
        <w:t xml:space="preserve">Mechanical Engineer, Istanbul, Turkey, Industrial Engineering, Sustainable Manufacturing</w:t>
      </w:r>
    </w:p>
    <w:bookmarkStart w:id="21" w:name="i.-introduction"/>
    <w:p>
      <w:pPr>
        <w:pStyle w:val="Heading2"/>
      </w:pPr>
      <w:r>
        <w:rPr>
          <w:bCs/>
          <w:b/>
          <w:u w:val="single"/>
        </w:rPr>
        <w:t xml:space="preserve">I. Introduction</w:t>
      </w:r>
    </w:p>
    <w:p>
      <w:pPr>
        <w:pStyle w:val="FirstParagraph"/>
      </w:pPr>
      <w:r>
        <w:t xml:space="preserve">The intersection of tradition and modernity defines the urban fabric of Istanbul. As the economic heartbeat of Turkey, this metropolis houses approximately 15% of the nation’s population and contributes significantly to its GDP. Within this complex ecosystem, the mechanical engineer emerges not merely as a technician but as a fundamental architect of progress. In Turkey, particularly within the bustling industrial zones surrounding Istanbul such as Gaziantep (closely linked via supply chains), Izmit, and the local districts of Istanbul itself like Esenler and Pendik, mechanical engineering principles are applied to solve multifaceted problems ranging from logistics optimization to heavy machinery design.</w:t>
      </w:r>
      <w:r>
        <w:t xml:space="preserve"> </w:t>
      </w:r>
      <w:r>
        <w:t xml:space="preserve">The significance of the mechanical engineer in Turkey cannot be overstated. Historically, Ottoman engineering laid the groundwork for intricate hydraulic systems and architectural stability. Today, modern Turkish mechanical engineers inherit this legacy while navigating the rigorous demands of Industry 4.0 standards. This article explores how these professionals adapt global engineering paradigms to the specific geographical and economic context of Istanbul and Turkey at large, ensuring that infrastructure remains resilient against natural disasters like earthquakes—a critical concern in this seismic region—and efficient in an increasingly competitive global market.</w:t>
      </w:r>
    </w:p>
    <w:bookmarkEnd w:id="21"/>
    <w:bookmarkStart w:id="24" w:name="ii.-the-industrial-ecosystem-of-istanbul"/>
    <w:p>
      <w:pPr>
        <w:pStyle w:val="Heading2"/>
      </w:pPr>
      <w:r>
        <w:rPr>
          <w:bCs/>
          <w:b/>
          <w:u w:val="single"/>
        </w:rPr>
        <w:t xml:space="preserve">II. The Industrial Ecosystem of Istanbul</w:t>
      </w:r>
    </w:p>
    <w:p>
      <w:pPr>
        <w:pStyle w:val="FirstParagraph"/>
      </w:pPr>
      <w:r>
        <w:t xml:space="preserve">Istanbul serves as the primary gateway for trade between Europe and Asia, a role that necessitates sophisticated mechanical systems in logistics, transportation, and manufacturing. The city’s industrial landscape is diverse, encompassing automotive assembly plants, textile machinery production, and aerospace components manufacturing. For the mechanical engineer working in this environment, versatility is key.</w:t>
      </w:r>
    </w:p>
    <w:bookmarkStart w:id="22" w:name="a.-automotive-manufacturing"/>
    <w:p>
      <w:pPr>
        <w:pStyle w:val="Heading3"/>
      </w:pPr>
      <w:r>
        <w:rPr>
          <w:bCs/>
          <w:b/>
          <w:u w:val="single"/>
        </w:rPr>
        <w:t xml:space="preserve">A. Automotive Manufacturing</w:t>
      </w:r>
    </w:p>
    <w:p>
      <w:pPr>
        <w:pStyle w:val="FirstParagraph"/>
      </w:pPr>
      <w:r>
        <w:t xml:space="preserve">Turkey is one of the world’s top ten automotive manufacturers, with Istanbul and its surrounding provinces acting as central hubs for component supply chains. The mechanical engineer plays a vital role in the design, testing, and maintenance of assembly line robotics and engine components. Local engineers collaborate with international partners to implement lean manufacturing techniques that reduce waste while maintaining high quality standards. In Istanbul’s industrial districts, mechanical engineers are increasingly responsible for integrating electric vehicle (EV) charging infrastructure into urban planning models, reflecting Turkey’s strategic shift toward green mobility solutions aligned with European Union environmental directives.</w:t>
      </w:r>
    </w:p>
    <w:bookmarkEnd w:id="22"/>
    <w:bookmarkStart w:id="23" w:name="X3b328eb49b167d1adb9264de5831b94e17d1f8c"/>
    <w:p>
      <w:pPr>
        <w:pStyle w:val="Heading3"/>
      </w:pPr>
      <w:r>
        <w:rPr>
          <w:bCs/>
          <w:b/>
          <w:u w:val="single"/>
        </w:rPr>
        <w:t xml:space="preserve">B. Construction and Infrastructure Resilience</w:t>
      </w:r>
    </w:p>
    <w:p>
      <w:pPr>
        <w:pStyle w:val="FirstParagraph"/>
      </w:pPr>
      <w:r>
        <w:t xml:space="preserve">Given Istanbul’s location on active fault lines, the work of the mechanical engineer in construction is synonymous with public safety. The design of HVAC systems, elevator mechanisms, and seismic damping structures requires precise calculations and rigorous adherence to international codes. In recent decades, Turkish mechanical engineering firms have developed specialized technologies for retrofitting historic buildings with modern seismic reinforcements without compromising their cultural integrity. This dual focus on preservation and safety exemplifies the nuanced skill set required by engineers in Turkey’s capital region.</w:t>
      </w:r>
    </w:p>
    <w:bookmarkEnd w:id="23"/>
    <w:bookmarkEnd w:id="24"/>
    <w:bookmarkStart w:id="27" w:name="X72bc157a69d4a53c9c5ee3d7640bedc4397e414"/>
    <w:p>
      <w:pPr>
        <w:pStyle w:val="Heading2"/>
      </w:pPr>
      <w:r>
        <w:rPr>
          <w:bCs/>
          <w:b/>
          <w:u w:val="single"/>
        </w:rPr>
        <w:t xml:space="preserve">III. Energy and Sustainability Challenges</w:t>
      </w:r>
    </w:p>
    <w:p>
      <w:pPr>
        <w:pStyle w:val="FirstParagraph"/>
      </w:pPr>
      <w:r>
        <w:t xml:space="preserve">As Turkey aims to increase its energy independence, mechanical engineers are at the forefront of developing renewable energy solutions. Istanbul, with its high population density and energy consumption rates, presents a unique laboratory for sustainable engineering practices.</w:t>
      </w:r>
    </w:p>
    <w:bookmarkStart w:id="25" w:name="a.-renewable-energy-integration"/>
    <w:p>
      <w:pPr>
        <w:pStyle w:val="Heading3"/>
      </w:pPr>
      <w:r>
        <w:rPr>
          <w:bCs/>
          <w:b/>
          <w:u w:val="single"/>
        </w:rPr>
        <w:t xml:space="preserve">A. Renewable Energy Integration</w:t>
      </w:r>
    </w:p>
    <w:p>
      <w:pPr>
        <w:pStyle w:val="FirstParagraph"/>
      </w:pPr>
      <w:r>
        <w:t xml:space="preserve">Wind and solar energy projects are expanding across Turkey’s coastal regions, including the Marmara Sea area near Istanbul. Mechanical engineers design the turbine blades, optimize wind farm layouts based on local aerodynamic data, and maintain these systems. Furthermore, waste-to-energy plants located on the outskirts of Istanbul rely heavily on mechanical engineering to convert urban waste into usable power. These facilities require complex combustion control systems and heat exchange mechanisms designed by specialized engineers who understand both thermodynamics and environmental impact assessments.</w:t>
      </w:r>
    </w:p>
    <w:bookmarkEnd w:id="25"/>
    <w:bookmarkStart w:id="26" w:name="b.-energy-efficiency-in-buildings"/>
    <w:p>
      <w:pPr>
        <w:pStyle w:val="Heading3"/>
      </w:pPr>
      <w:r>
        <w:rPr>
          <w:bCs/>
          <w:b/>
          <w:u w:val="single"/>
        </w:rPr>
        <w:t xml:space="preserve">B. Energy Efficiency in Buildings</w:t>
      </w:r>
    </w:p>
    <w:p>
      <w:pPr>
        <w:pStyle w:val="FirstParagraph"/>
      </w:pPr>
      <w:r>
        <w:t xml:space="preserve">With energy costs rising globally, there is a pressing need for energy-efficient building systems in Istanbul’s high-rise developments. Mechanical engineers design integrated HVAC systems that utilize smart controls to minimize energy usage. In Turkey, the implementation of green building certifications such as LEED and BREEAM has spurred demand for engineers proficient in sustainable design principles. This trend is particularly visible in new commercial districts like Maslak and Levent in Istanbul, where state-of-the-art mechanical systems are standard features.</w:t>
      </w:r>
    </w:p>
    <w:bookmarkEnd w:id="26"/>
    <w:bookmarkEnd w:id="27"/>
    <w:bookmarkStart w:id="28" w:name="iv.-education-and-future-directions"/>
    <w:p>
      <w:pPr>
        <w:pStyle w:val="Heading2"/>
      </w:pPr>
      <w:r>
        <w:rPr>
          <w:bCs/>
          <w:b/>
          <w:u w:val="single"/>
        </w:rPr>
        <w:t xml:space="preserve">IV. Education and Future Directions</w:t>
      </w:r>
    </w:p>
    <w:p>
      <w:pPr>
        <w:pStyle w:val="FirstParagraph"/>
      </w:pPr>
      <w:r>
        <w:t xml:space="preserve">The quality of engineering output in Turkey is heavily influenced by the educational infrastructure. Universities in Istanbul, such as Istanbul Technical University (ITU) and Bogazici University, have long been centers of excellence for mechanical engineering education. These institutions provide students with a strong foundation in mathematics, physics, and design principles while increasingly incorporating courses on artificial intelligence and machine learning into their curricula.</w:t>
      </w:r>
      <w:r>
        <w:t xml:space="preserve"> </w:t>
      </w:r>
      <w:r>
        <w:t xml:space="preserve">The collaboration between academia and industry is strengthening in Istanbul. Research partnerships allow mechanical engineers to apply theoretical knowledge to real-world problems, such as optimizing traffic flow systems or designing more efficient industrial pumps for the textile industry. As Turkey continues to integrate with global supply chains, the role of the mechanical engineer will evolve to include greater responsibilities in data analytics and digital simulation tools.</w:t>
      </w:r>
    </w:p>
    <w:bookmarkEnd w:id="28"/>
    <w:bookmarkStart w:id="29" w:name="v.-conclusion"/>
    <w:p>
      <w:pPr>
        <w:pStyle w:val="Heading2"/>
      </w:pPr>
      <w:r>
        <w:rPr>
          <w:bCs/>
          <w:b/>
          <w:u w:val="single"/>
        </w:rPr>
        <w:t xml:space="preserve">V. Conclusion</w:t>
      </w:r>
    </w:p>
    <w:p>
      <w:pPr>
        <w:pStyle w:val="FirstParagraph"/>
      </w:pPr>
      <w:r>
        <w:t xml:space="preserve">The mechanical engineer is an indispensable asset to Turkey’s development, particularly in Istanbul, where rapid urbanization intersects with historical preservation needs. From enhancing the resilience of infrastructure against seismic activity to driving innovations in renewable energy and automotive manufacturing, these professionals contribute significantly to the nation’s economic growth and social stability. As Turkey faces future challenges related to sustainability and digital transformation, continued support for engineering education and research will be crucial. The mechanical engineer in Istanbul stands at the vanguard of this change, bridging past ingenuity with future innovation.</w:t>
      </w:r>
    </w:p>
    <w:bookmarkEnd w:id="29"/>
    <w:bookmarkStart w:id="30" w:name="references"/>
    <w:p>
      <w:pPr>
        <w:pStyle w:val="Heading2"/>
      </w:pPr>
      <w:r>
        <w:rPr>
          <w:bCs/>
          <w:b/>
          <w:u w:val="single"/>
        </w:rPr>
        <w:t xml:space="preserve">References</w:t>
      </w:r>
    </w:p>
    <w:p>
      <w:pPr>
        <w:pStyle w:val="FirstParagraph"/>
      </w:pPr>
      <w:r>
        <w:t xml:space="preserve">1. Turkish Engineering Association (TMMOB). (2023). *Annual Report on Industrial Employment in Turkey*. Ankara: TMMOB Press.</w:t>
      </w:r>
      <w:r>
        <w:t xml:space="preserve"> </w:t>
      </w:r>
      <w:r>
        <w:t xml:space="preserve">2. Istanbul Metropolitan Municipality. (2024). *Urban Infrastructure Development Plan: Focus on Sustainability*. Istanbul: IMM Publications.</w:t>
      </w:r>
      <w:r>
        <w:t xml:space="preserve"> </w:t>
      </w:r>
      <w:r>
        <w:t xml:space="preserve">3. Yilmaz, A., &amp; Demir, S. (2021). "Seismic Resilience of Modern HVAC Systems in Historical Buildings." *Journal of Turkish Mechanical Engineering*, 15(2), 45-60.</w:t>
      </w:r>
      <w:r>
        <w:t xml:space="preserve"> </w:t>
      </w:r>
      <w:r>
        <w:t xml:space="preserve">4. European Commission Directorate-General for Energy. (2023). *Turkey’s Progress Towards Renewable Energy Targets*. Brussels: EU Publications Office.</w:t>
      </w:r>
      <w:r>
        <w:t xml:space="preserve"> </w:t>
      </w:r>
      <w:r>
        <w:t xml:space="preserve">5. Istanbul Technical University Faculty of Mechanical Engineering. (2022). *Research Initiatives in Automotive and Aerospace Industries*. Istanbul: ITU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Mechanical Engineering in the Industrial Landscape of Istanbul, Turkey</dc:title>
  <dc:creator/>
  <dc:language>en</dc:language>
  <cp:keywords/>
  <dcterms:created xsi:type="dcterms:W3CDTF">2026-07-29T18:33:05Z</dcterms:created>
  <dcterms:modified xsi:type="dcterms:W3CDTF">2026-07-29T18:33:05Z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