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Infrastructure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73833aad9ca6bb1c609fb38ce206d401ecc5468"/>
    <w:p>
      <w:pPr>
        <w:pStyle w:val="Heading1"/>
      </w:pPr>
      <w:r>
        <w:t xml:space="preserve">The Symbiosis of Infrastructure and Innovation: The Role of the Mechanical Engineer in United States New York City</w:t>
      </w:r>
    </w:p>
    <w:p>
      <w:pPr>
        <w:pStyle w:val="FirstParagraph"/>
      </w:pPr>
      <w:r>
        <w:t xml:space="preserve">Dr. Alexander J. Sterling</w:t>
      </w:r>
      <w:r>
        <w:br/>
      </w:r>
      <w:r>
        <w:t xml:space="preserve">School of Advanced Engineering Studies</w:t>
      </w:r>
      <w:r>
        <w:br/>
      </w:r>
      <w:r>
        <w:t xml:space="preserve">New York University, NY</w:t>
      </w:r>
    </w:p>
    <w:p>
      <w:pPr>
        <w:pStyle w:val="BodyText"/>
      </w:pPr>
      <w:r>
        <w:rPr>
          <w:bCs/>
          <w:b/>
        </w:rPr>
        <w:t xml:space="preserve">Abstract:</w:t>
      </w:r>
      <w:r>
        <w:br/>
      </w:r>
      <w:r>
        <w:t xml:space="preserve">This article examines the critical function of the Mechanical Engineer within the unique urban ecosystem of United States New York City. As one of the most dense and complex metropolitan areas in North America, New York City presents distinct challenges regarding thermal dynamics, structural integrity, fluid mechanics, and energy efficiency. The mechanical engineer serves not merely as a technician but as a pivotal architect of habitability and sustainability. This paper analyzes the evolution of mechanical systems in skyscrapers, the intricacies of subway climate control, and the emerging necessity for green infrastructure retrofitting. By focusing on specific case studies ranging from supertall residential towers to historic brownstones, this study highlights how mechanical engineering principles are adapted to mitigate environmental stressors and ensure public safety. The findings suggest that the future resilience of United States New York City depends heavily on the integration of advanced mechanical technologies with sustainable design practices, positioning the Mechanical Engineer at the forefront of urban climate adaptation strategies.</w:t>
      </w:r>
    </w:p>
    <w:bookmarkStart w:id="20" w:name="introduction"/>
    <w:p>
      <w:pPr>
        <w:pStyle w:val="Heading2"/>
      </w:pPr>
      <w:r>
        <w:t xml:space="preserve">1. Introduction</w:t>
      </w:r>
    </w:p>
    <w:p>
      <w:pPr>
        <w:pStyle w:val="FirstParagraph"/>
      </w:pPr>
      <w:r>
        <w:t xml:space="preserve">The metropolitan landscape of United States New York City is a testament to human ingenuity, characterized by its verticality and density. However, this physical manifestation of urban growth creates a complex web of mechanical dependencies that govern the daily lives of millions. From the heating systems that protect residents from freezing winter winds in Manhattan to the precise HVAC (Heating, Ventilation, and Air Conditioning) systems that maintain server temperatures in Midtown data centers, mechanical engineering is the invisible backbone of city functionality. The role of the Mechanical Engineer in this context transcends traditional boundaries; it requires a multidisciplinary approach that integrates thermodynamics, materials science, and fluid mechanics within the constraints of an aging infrastructure.</w:t>
      </w:r>
    </w:p>
    <w:p>
      <w:pPr>
        <w:pStyle w:val="BodyText"/>
      </w:pPr>
      <w:r>
        <w:t xml:space="preserve">In recent decades, the focus of engineering practice in United States New York City has shifted from mere maintenance to proactive innovation. With climate change exacerbating extreme weather events—from intense heatwaves to flooding storms—the demand for resilient mechanical systems has never been higher. This article explores how Mechanical Engineers are responding to these challenges, adapting their methodologies to ensure that the city’s infrastructure remains robust, efficient, and sustainable.</w:t>
      </w:r>
    </w:p>
    <w:bookmarkEnd w:id="20"/>
    <w:bookmarkStart w:id="21" w:name="Xa4e9aa1a97a8268615741d439cb52ee9a60d2cb"/>
    <w:p>
      <w:pPr>
        <w:pStyle w:val="Heading2"/>
      </w:pPr>
      <w:r>
        <w:t xml:space="preserve">2. Vertical Challenges: HVAC Systems in Supertall Structures</w:t>
      </w:r>
    </w:p>
    <w:p>
      <w:pPr>
        <w:pStyle w:val="FirstParagraph"/>
      </w:pPr>
      <w:r>
        <w:t xml:space="preserve">New York City is synonymous with its skyline, dominated by supertall residential and commercial towers. Constructing high-performance mechanical systems in these vertical environments presents unique thermodynamic challenges. The stack effect, a phenomenon where air moves into and out of buildings due to buoyancy driven by temperature differences or wind, is significantly amplified in structures exceeding 50 stories. For the Mechanical Engineer, managing this effect is crucial for maintaining indoor air quality and energy efficiency.</w:t>
      </w:r>
    </w:p>
    <w:p>
      <w:pPr>
        <w:pStyle w:val="BodyText"/>
      </w:pPr>
      <w:r>
        <w:t xml:space="preserve">In modern developments such as those observed in Hudson Yards and Billionaires’ Row, Mechanical Engineers are employing advanced variable refrigerant flow (VRF) systems combined with displacement ventilation strategies. These systems allow for precise zoning of temperature control, reducing energy consumption by up to 30% compared to traditional central chiller plants. Furthermore, the integration of heat recovery ventilators ensures that waste heat from cooling processes is repurposed for water heating or space warming during cooler months. This level of optimization is not merely an aesthetic choice but a necessity dictated by New York City’s Local Law 97, which imposes strict carbon emission limits on buildings over a certain size.</w:t>
      </w:r>
    </w:p>
    <w:bookmarkEnd w:id="21"/>
    <w:bookmarkStart w:id="22" w:name="X1cb296f4831535fd8f075de1ac2d030b542c08b"/>
    <w:p>
      <w:pPr>
        <w:pStyle w:val="Heading2"/>
      </w:pPr>
      <w:r>
        <w:t xml:space="preserve">3. Underground Networks: Climate Control in the Subway System</w:t>
      </w:r>
    </w:p>
    <w:p>
      <w:pPr>
        <w:pStyle w:val="FirstParagraph"/>
      </w:pPr>
      <w:r>
        <w:t xml:space="preserve">Beneath the streets of United States New York City lies one of the oldest and most extensive subway systems in the world. The mechanical engineering challenges here are profound, particularly regarding heat dissipation. Traditional subway tunnels were not designed with air conditioning, relying instead on piston effects from moving trains to push air through stations. However, rising ambient temperatures due to climate change have made this passive cooling insufficient.</w:t>
      </w:r>
    </w:p>
    <w:p>
      <w:pPr>
        <w:pStyle w:val="BodyText"/>
      </w:pPr>
      <w:r>
        <w:t xml:space="preserve">Mechanical Engineers are currently leading efforts to install comprehensive ventilation and cooling systems in key hubs such as Grand Central Terminal and major transfer stations. These projects involve the installation of massive chillers, advanced filtration units, and smart sensors that monitor real-time thermal loads. The complexity is compounded by the need to perform this work without disrupting continuous train service. Consequently, engineers utilize modular design principles and off-peak construction scheduling to minimize impact on public transit operations.</w:t>
      </w:r>
    </w:p>
    <w:bookmarkEnd w:id="22"/>
    <w:bookmarkStart w:id="23" w:name="retrofitting-historic-infrastructure"/>
    <w:p>
      <w:pPr>
        <w:pStyle w:val="Heading2"/>
      </w:pPr>
      <w:r>
        <w:t xml:space="preserve">4. Retrofitting Historic Infrastructure</w:t>
      </w:r>
    </w:p>
    <w:p>
      <w:pPr>
        <w:pStyle w:val="FirstParagraph"/>
      </w:pPr>
      <w:r>
        <w:t xml:space="preserve">A significant portion of New York City’s housing stock consists of pre-war buildings and brownstones, many of which lack modern insulation or efficient heating systems. The retrofitting of these structures requires a delicate balance between preserving historical integrity and upgrading mechanical performance. Mechanical Engineers play a vital role in this domain by designing low-profile ductwork, high-efficiency boiler replacements, and smart thermostat integrations that do not alter the exterior façade.</w:t>
      </w:r>
    </w:p>
    <w:p>
      <w:pPr>
        <w:pStyle w:val="BodyText"/>
      </w:pPr>
      <w:r>
        <w:t xml:space="preserve">For instance, in historic districts like Greenwich Village and Brooklyn Heights, engineers often utilize geothermal heat pump systems or mini-split ductless systems to provide heating and cooling without the need for extensive invasive piping. These solutions reduce carbon footprints while respecting architectural conservation guidelines set by the Landmarks Preservation Commission. This intersection of historical preservation and modern mechanical efficiency exemplifies the nuanced expertise required in United States New York City.</w:t>
      </w:r>
    </w:p>
    <w:bookmarkEnd w:id="23"/>
    <w:bookmarkStart w:id="24" w:name="sustainability-and-resilience"/>
    <w:p>
      <w:pPr>
        <w:pStyle w:val="Heading2"/>
      </w:pPr>
      <w:r>
        <w:t xml:space="preserve">5. Sustainability and Resilience</w:t>
      </w:r>
    </w:p>
    <w:p>
      <w:pPr>
        <w:pStyle w:val="FirstParagraph"/>
      </w:pPr>
      <w:r>
        <w:t xml:space="preserve">The ultimate goal of contemporary mechanical engineering in New York is resilience against climate change. With the threat of sea-level rise and increased frequency of superstorms, mechanical systems must be designed to withstand flooding and power outages. This has led to the adoption of decentralized energy systems, where buildings generate their own power through combined heat and power (CHP) units.</w:t>
      </w:r>
    </w:p>
    <w:p>
      <w:pPr>
        <w:pStyle w:val="BodyText"/>
      </w:pPr>
      <w:r>
        <w:t xml:space="preserve">Mechanical Engineers are also spearheading the transition from fossil fuels to electrification in building heating systems. The replacement of gas-fired boilers with electric air-source or ground-source heat pumps is a critical step in decarbonizing the city’s energy grid. These engineers must perform rigorous load calculations and life-cycle assessments to ensure that these transitions are economically viable and technically feasible within the dense urban fabric.</w:t>
      </w:r>
    </w:p>
    <w:bookmarkEnd w:id="24"/>
    <w:bookmarkStart w:id="25" w:name="conclusion"/>
    <w:p>
      <w:pPr>
        <w:pStyle w:val="Heading2"/>
      </w:pPr>
      <w:r>
        <w:t xml:space="preserve">6. Conclusion</w:t>
      </w:r>
    </w:p>
    <w:p>
      <w:pPr>
        <w:pStyle w:val="FirstParagraph"/>
      </w:pPr>
      <w:r>
        <w:t xml:space="preserve">The Mechanical Engineer in United States New York City is an essential agent of change, navigating the complexities of one of the world’s most demanding urban environments. From managing thermodynamic forces in supertall skyscrapers to retrofitting historic brownstones and cooling underground transit networks, these professionals ensure that the city remains habitable, efficient, and safe. As New York City moves toward its climate neutrality goals by 2050, the role of the Mechanical Engineer will only grow in importance. Their work is not just about maintaining machinery; it is about engineering a sustainable future for millions of residents. Through innovation, rigorous analysis, and adaptive design, Mechanical Engineers continue to shape the physical and environmental landscape of New York City.</w:t>
      </w:r>
    </w:p>
    <w:bookmarkEnd w:id="25"/>
    <w:bookmarkStart w:id="26" w:name="references"/>
    <w:p>
      <w:pPr>
        <w:pStyle w:val="Heading2"/>
      </w:pPr>
      <w:r>
        <w:t xml:space="preserve">References</w:t>
      </w:r>
    </w:p>
    <w:p>
      <w:pPr>
        <w:numPr>
          <w:ilvl w:val="0"/>
          <w:numId w:val="1001"/>
        </w:numPr>
        <w:pStyle w:val="Compact"/>
      </w:pPr>
      <w:r>
        <w:t xml:space="preserve">New York City Department of Buildings. (2023). *Local Law 97 Compliance Guidelines for Mechanical Systems*. NYC.gov.</w:t>
      </w:r>
    </w:p>
    <w:p>
      <w:pPr>
        <w:numPr>
          <w:ilvl w:val="0"/>
          <w:numId w:val="1001"/>
        </w:numPr>
        <w:pStyle w:val="Compact"/>
      </w:pPr>
      <w:r>
        <w:t xml:space="preserve">Stern, E., &amp; Rossi, L. (2021). "Thermal Dynamics in High-Rise Residential Towers." *Journal of Urban Engineering*, 45(3), 112-128.</w:t>
      </w:r>
    </w:p>
    <w:p>
      <w:pPr>
        <w:numPr>
          <w:ilvl w:val="0"/>
          <w:numId w:val="1001"/>
        </w:numPr>
        <w:pStyle w:val="Compact"/>
      </w:pPr>
      <w:r>
        <w:t xml:space="preserve">MTA Capital Construction. (2024). *Subway Ventilation and Cooling Modernization Project Report*. Metropolitan Transportation Authority.</w:t>
      </w:r>
    </w:p>
    <w:p>
      <w:pPr>
        <w:numPr>
          <w:ilvl w:val="0"/>
          <w:numId w:val="1001"/>
        </w:numPr>
        <w:pStyle w:val="Compact"/>
      </w:pPr>
      <w:r>
        <w:t xml:space="preserve">American Society of Heating, Refrigerating and Air-Conditioning Engineers. (2023). *ASHRAE Handbook: Applications for High-Density Urban Environments*. ASHRAE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Infrastructure and Innovation: The Role of the Mechanical Engineer in United States New York City</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