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Industrial</w:t>
      </w:r>
      <w:r>
        <w:t xml:space="preserve"> </w:t>
      </w:r>
      <w:r>
        <w:t xml:space="preserve">Modernization:</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Algeria,</w:t>
      </w:r>
      <w:r>
        <w:t xml:space="preserve"> </w:t>
      </w:r>
      <w:r>
        <w:t xml:space="preserve">Algiers</w:t>
      </w:r>
    </w:p>
    <w:bookmarkStart w:id="31" w:name="X049d116bb822817d6768dd70812012b612a0fa1"/>
    <w:p>
      <w:pPr>
        <w:pStyle w:val="Heading1"/>
      </w:pPr>
      <w:r>
        <w:t xml:space="preserve">The Integration of Mechatronics Engineering in Industrial Modernization: A Strategic Perspective for Algeria, Algiers</w:t>
      </w:r>
    </w:p>
    <w:p>
      <w:pPr>
        <w:pStyle w:val="FirstParagraph"/>
      </w:pPr>
      <w:r>
        <w:rPr>
          <w:bCs/>
          <w:b/>
        </w:rPr>
        <w:t xml:space="preserve">[Author Name Placeholder]</w:t>
      </w:r>
      <w:r>
        <w:br/>
      </w:r>
      <w:r>
        <w:t xml:space="preserve">Department of Mechanical and Industrial Engineering</w:t>
      </w:r>
      <w:r>
        <w:br/>
      </w:r>
      <w:r>
        <w:t xml:space="preserve">National Polytechnic School, Algiers, Algeria</w:t>
      </w:r>
    </w:p>
    <w:bookmarkStart w:id="20" w:name="abstract"/>
    <w:p>
      <w:pPr>
        <w:pStyle w:val="Heading2"/>
      </w:pPr>
      <w:r>
        <w:t xml:space="preserve">Abstract</w:t>
      </w:r>
    </w:p>
    <w:p>
      <w:pPr>
        <w:pStyle w:val="FirstParagraph"/>
      </w:pPr>
      <w:r>
        <w:t xml:space="preserve">This article examines the critical role of Mechatronics Engineer professionals in the industrial transformation of Algeria, with a specific focus on its capital city, Algiers. As global manufacturing trends shift toward Industry 4.0 and smart automation, nations reliant on traditional resource extraction must pivot to high-value technological sectors. This study analyzes the current educational landscape in Algiers, identifies gaps between academic curricula and industry requirements for Mechatronics Engineer competencies, and proposes a strategic framework for integrating advanced mechatronic systems into Algerian manufacturing hubs. The findings suggest that fostering local expertise in this interdisciplinary field is essential for diversifying the Algerian economy beyond hydrocarbons.</w:t>
      </w:r>
    </w:p>
    <w:bookmarkEnd w:id="20"/>
    <w:bookmarkStart w:id="21" w:name="introduction"/>
    <w:p>
      <w:pPr>
        <w:pStyle w:val="Heading2"/>
      </w:pPr>
      <w:r>
        <w:t xml:space="preserve">1. Introduction</w:t>
      </w:r>
    </w:p>
    <w:p>
      <w:pPr>
        <w:pStyle w:val="FirstParagraph"/>
      </w:pPr>
      <w:r>
        <w:t xml:space="preserve">The global industrial landscape is undergoing a paradigm shift, characterized by the convergence of mechanical engineering, electronics, computer science, and telecommunications. This interdisciplinary domain is known as Mechatronics. In the context of national development strategies, particularly in emerging economies like Algeria, the capacity to design, analyze, and maintain mechatronic systems has become a cornerstone of industrial competitiveness. For Algeria's capital and economic hub,</w:t>
      </w:r>
      <w:r>
        <w:rPr>
          <w:bCs/>
          <w:b/>
        </w:rPr>
        <w:t xml:space="preserve">Algiers</w:t>
      </w:r>
      <w:r>
        <w:t xml:space="preserve">, this transition represents both an urgent necessity and a significant opportunity.</w:t>
      </w:r>
    </w:p>
    <w:p>
      <w:pPr>
        <w:pStyle w:val="BodyText"/>
      </w:pPr>
      <w:r>
        <w:t xml:space="preserve">Historically, the Algerian economy has been heavily dependent on hydrocarbon exports. However, recognizing the volatility of oil markets and the global push toward sustainability, there is a concerted effort to diversify the industrial base. This diversification requires a skilled workforce capable of managing automated production lines, robotics in agriculture and manufacturing, and smart infrastructure systems. The</w:t>
      </w:r>
      <w:r>
        <w:t xml:space="preserve"> </w:t>
      </w:r>
      <w:r>
        <w:rPr>
          <w:bCs/>
          <w:b/>
        </w:rPr>
        <w:t xml:space="preserve">Mechatronics Engineer</w:t>
      </w:r>
      <w:r>
        <w:t xml:space="preserve"> </w:t>
      </w:r>
      <w:r>
        <w:t xml:space="preserve">emerges as the pivotal professional role in this transition, bridging the gap between traditional mechanical design and modern digital control systems.</w:t>
      </w:r>
    </w:p>
    <w:bookmarkEnd w:id="21"/>
    <w:bookmarkStart w:id="22" w:name="Xccfe3a52803581eb2bbf02edfb183536736a5b2"/>
    <w:p>
      <w:pPr>
        <w:pStyle w:val="Heading2"/>
      </w:pPr>
      <w:r>
        <w:t xml:space="preserve">2. The Current State of Mechatronics Education in Algiers</w:t>
      </w:r>
    </w:p>
    <w:p>
      <w:pPr>
        <w:pStyle w:val="FirstParagraph"/>
      </w:pPr>
      <w:r>
        <w:rPr>
          <w:bCs/>
          <w:b/>
        </w:rPr>
        <w:t xml:space="preserve">Algiers</w:t>
      </w:r>
      <w:r>
        <w:t xml:space="preserve">, as the intellectual heart of Algeria, hosts several prestigious higher education institutions, including the National Polytechnic School (Ecole Nationale Polytechnique) and the University of Sciences and Technology Houari Boumediene. These institutions have begun to introduce specialized tracks in automation and embedded systems. However, a distinct challenge remains: the traditional separation between engineering disciplines.</w:t>
      </w:r>
    </w:p>
    <w:p>
      <w:pPr>
        <w:pStyle w:val="BodyText"/>
      </w:pPr>
      <w:r>
        <w:t xml:space="preserve">In many existing curricula within</w:t>
      </w:r>
      <w:r>
        <w:t xml:space="preserve"> </w:t>
      </w:r>
      <w:r>
        <w:rPr>
          <w:bCs/>
          <w:b/>
        </w:rPr>
        <w:t xml:space="preserve">Algiers</w:t>
      </w:r>
      <w:r>
        <w:t xml:space="preserve">, mechanical engineering students are rarely exposed to advanced microcontroller programming or sensor integration, while electrical engineers may lack foundational knowledge in kinematics and dynamic system modeling. The role of a fully integrated</w:t>
      </w:r>
      <w:r>
        <w:t xml:space="preserve"> </w:t>
      </w:r>
      <w:r>
        <w:rPr>
          <w:bCs/>
          <w:b/>
        </w:rPr>
        <w:t xml:space="preserve">Mechatronics Engineer</w:t>
      </w:r>
      <w:r>
        <w:t xml:space="preserve"> </w:t>
      </w:r>
      <w:r>
        <w:t xml:space="preserve">requires fluency in both domains. Recent reforms have attempted to address this by introducing interdisciplinary modules, but the depth of integration often falls short of international standards required for Industry 4.0 compliance.</w:t>
      </w:r>
    </w:p>
    <w:bookmarkEnd w:id="22"/>
    <w:bookmarkStart w:id="23" w:name="X79d8b389e0c029ed98065e57f0e182b070ad959"/>
    <w:p>
      <w:pPr>
        <w:pStyle w:val="Heading2"/>
      </w:pPr>
      <w:r>
        <w:t xml:space="preserve">3. Industrial Demand and Economic Implications</w:t>
      </w:r>
    </w:p>
    <w:p>
      <w:pPr>
        <w:pStyle w:val="FirstParagraph"/>
      </w:pPr>
      <w:r>
        <w:t xml:space="preserve">The demand for Mechatronics Engineer talent in Algeria is expanding beyond theoretical interest into tangible economic sectors. In</w:t>
      </w:r>
      <w:r>
        <w:t xml:space="preserve"> </w:t>
      </w:r>
      <w:r>
        <w:rPr>
          <w:bCs/>
          <w:b/>
        </w:rPr>
        <w:t xml:space="preserve">Algiers</w:t>
      </w:r>
      <w:r>
        <w:t xml:space="preserve">, the industrial zones surrounding the capital are witnessing a surge in investment from multinational corporations seeking to establish regional headquarters and manufacturing plants. These entities require local engineering staff who can manage PLC (Programmable Logic Controller) systems, maintain robotic assembly lines, and troubleshoot complex electromechanical faults.</w:t>
      </w:r>
    </w:p>
    <w:p>
      <w:pPr>
        <w:pStyle w:val="BodyText"/>
      </w:pPr>
      <w:r>
        <w:t xml:space="preserve">Furthermore, the agricultural sector in the surrounding Mitidja plain is increasingly adopting precision farming technologies. These systems rely heavily on mechatronic sensors for soil analysis and automated irrigation. A qualified</w:t>
      </w:r>
      <w:r>
        <w:t xml:space="preserve"> </w:t>
      </w:r>
      <w:r>
        <w:rPr>
          <w:bCs/>
          <w:b/>
        </w:rPr>
        <w:t xml:space="preserve">Mechatronics Engineer</w:t>
      </w:r>
      <w:r>
        <w:t xml:space="preserve"> </w:t>
      </w:r>
      <w:r>
        <w:t xml:space="preserve">is essential to deploy and maintain these technologies, ensuring food security while reducing water usage—a critical factor in Algeria’s climate context.</w:t>
      </w:r>
    </w:p>
    <w:bookmarkEnd w:id="23"/>
    <w:bookmarkStart w:id="24" w:name="challenges-to-implementation"/>
    <w:p>
      <w:pPr>
        <w:pStyle w:val="Heading2"/>
      </w:pPr>
      <w:r>
        <w:t xml:space="preserve">4. Challenges to Implementation</w:t>
      </w:r>
    </w:p>
    <w:p>
      <w:pPr>
        <w:pStyle w:val="FirstParagraph"/>
      </w:pPr>
      <w:r>
        <w:t xml:space="preserve">Despite the clear benefits, several barriers impede the widespread adoption of mechatronics expertise in</w:t>
      </w:r>
      <w:r>
        <w:t xml:space="preserve"> </w:t>
      </w:r>
      <w:r>
        <w:rPr>
          <w:bCs/>
          <w:b/>
        </w:rPr>
        <w:t xml:space="preserve">Algiers</w:t>
      </w:r>
      <w:r>
        <w:t xml:space="preserve">:</w:t>
      </w:r>
    </w:p>
    <w:p>
      <w:pPr>
        <w:numPr>
          <w:ilvl w:val="0"/>
          <w:numId w:val="1001"/>
        </w:numPr>
        <w:pStyle w:val="Compact"/>
      </w:pPr>
      <w:r>
        <w:rPr>
          <w:bCs/>
          <w:b/>
        </w:rPr>
        <w:t xml:space="preserve">Laboratory Infrastructure:</w:t>
      </w:r>
      <w:r>
        <w:t xml:space="preserve"> </w:t>
      </w:r>
      <w:r>
        <w:t xml:space="preserve">Many university labs in Algeria lack state-of-the-art equipment necessary for hands-on training. Robotics kits, CNC machines with integrated CAM software, and IoT simulation platforms are often outdated or insufficient in number.</w:t>
      </w:r>
    </w:p>
    <w:p>
      <w:pPr>
        <w:numPr>
          <w:ilvl w:val="0"/>
          <w:numId w:val="1001"/>
        </w:numPr>
        <w:pStyle w:val="Compact"/>
      </w:pPr>
      <w:r>
        <w:rPr>
          <w:bCs/>
          <w:b/>
        </w:rPr>
        <w:t xml:space="preserve">Industry-Academia Gap:</w:t>
      </w:r>
      <w:r>
        <w:t xml:space="preserve"> </w:t>
      </w:r>
      <w:r>
        <w:t xml:space="preserve">There is a disconnect between the theoretical knowledge imparted by universities and the practical problems faced by industries in</w:t>
      </w:r>
      <w:r>
        <w:t xml:space="preserve"> </w:t>
      </w:r>
      <w:r>
        <w:rPr>
          <w:bCs/>
          <w:b/>
        </w:rPr>
        <w:t xml:space="preserve">Algiers</w:t>
      </w:r>
      <w:r>
        <w:t xml:space="preserve">. Internship programs exist but are often short-term and lack technical depth.</w:t>
      </w:r>
    </w:p>
    <w:p>
      <w:pPr>
        <w:numPr>
          <w:ilvl w:val="0"/>
          <w:numId w:val="1001"/>
        </w:numPr>
        <w:pStyle w:val="Compact"/>
      </w:pPr>
      <w:r>
        <w:rPr>
          <w:bCs/>
          <w:b/>
        </w:rPr>
        <w:t xml:space="preserve">Skill Standardization:</w:t>
      </w:r>
      <w:r>
        <w:t xml:space="preserve"> </w:t>
      </w:r>
      <w:r>
        <w:t xml:space="preserve">The term "Mechatronics Engineer" lacks a standardized job description across different Algerian companies, leading to confusion regarding skill requirements and compensation structures.</w:t>
      </w:r>
    </w:p>
    <w:bookmarkEnd w:id="24"/>
    <w:bookmarkStart w:id="28" w:name="strategic-recommendations-for-algeria"/>
    <w:p>
      <w:pPr>
        <w:pStyle w:val="Heading2"/>
      </w:pPr>
      <w:r>
        <w:t xml:space="preserve">5. Strategic Recommendations for Algeria</w:t>
      </w:r>
    </w:p>
    <w:p>
      <w:pPr>
        <w:pStyle w:val="FirstParagraph"/>
      </w:pPr>
      <w:r>
        <w:t xml:space="preserve">To capitalize on the potential of mechatronics, a multi-stakeholder approach is required in</w:t>
      </w:r>
      <w:r>
        <w:t xml:space="preserve"> </w:t>
      </w:r>
      <w:r>
        <w:rPr>
          <w:bCs/>
          <w:b/>
        </w:rPr>
        <w:t xml:space="preserve">Algiers</w:t>
      </w:r>
      <w:r>
        <w:t xml:space="preserve">. The following recommendations are proposed:</w:t>
      </w:r>
    </w:p>
    <w:bookmarkStart w:id="25" w:name="X3f60c97e3656920b0cd00bba07baed37b99f293"/>
    <w:p>
      <w:pPr>
        <w:pStyle w:val="Heading3"/>
      </w:pPr>
      <w:r>
        <w:rPr>
          <w:iCs/>
          <w:i/>
        </w:rPr>
        <w:t xml:space="preserve">A. Curriculum Reform Focused on Systems Thinking</w:t>
      </w:r>
    </w:p>
    <w:p>
      <w:pPr>
        <w:pStyle w:val="FirstParagraph"/>
      </w:pPr>
      <w:r>
        <w:t xml:space="preserve">Educational institutions must shift from siloed teaching to project-based learning. A Mechatronics Engineer should be trained through capstone projects that require the integration of hardware and software. For example, students in</w:t>
      </w:r>
      <w:r>
        <w:t xml:space="preserve"> </w:t>
      </w:r>
      <w:r>
        <w:rPr>
          <w:bCs/>
          <w:b/>
        </w:rPr>
        <w:t xml:space="preserve">Algiers</w:t>
      </w:r>
      <w:r>
        <w:t xml:space="preserve"> </w:t>
      </w:r>
      <w:r>
        <w:t xml:space="preserve">could collaborate on designing a smart energy monitoring system for office buildings, combining sensor networks (electrical), data processing (computer science), and structural mounting (mechanical).</w:t>
      </w:r>
    </w:p>
    <w:bookmarkEnd w:id="25"/>
    <w:bookmarkStart w:id="26" w:name="b.-enhanced-public-private-partnerships"/>
    <w:p>
      <w:pPr>
        <w:pStyle w:val="Heading3"/>
      </w:pPr>
      <w:r>
        <w:rPr>
          <w:iCs/>
          <w:i/>
        </w:rPr>
        <w:t xml:space="preserve">B. Enhanced Public-Private Partnerships</w:t>
      </w:r>
    </w:p>
    <w:p>
      <w:pPr>
        <w:pStyle w:val="FirstParagraph"/>
      </w:pPr>
      <w:r>
        <w:t xml:space="preserve">Government entities in Algeria should incentivize private companies to co-develop training modules. Companies operating in the industrial zones of</w:t>
      </w:r>
      <w:r>
        <w:t xml:space="preserve"> </w:t>
      </w:r>
      <w:r>
        <w:rPr>
          <w:bCs/>
          <w:b/>
        </w:rPr>
        <w:t xml:space="preserve">Algiers</w:t>
      </w:r>
      <w:r>
        <w:t xml:space="preserve">, such as automotive suppliers or pharmaceutical manufacturers, can provide real-world case studies and access to their machinery for student internships. This ensures that the Mechatronics Engineer graduates possess relevant, job-ready skills.</w:t>
      </w:r>
    </w:p>
    <w:bookmarkEnd w:id="26"/>
    <w:bookmarkStart w:id="27" w:name="c.-focus-on-local-industrial-contexts"/>
    <w:p>
      <w:pPr>
        <w:pStyle w:val="Heading3"/>
      </w:pPr>
      <w:r>
        <w:rPr>
          <w:iCs/>
          <w:i/>
        </w:rPr>
        <w:t xml:space="preserve">C. Focus on Local Industrial Contexts</w:t>
      </w:r>
    </w:p>
    <w:p>
      <w:pPr>
        <w:pStyle w:val="FirstParagraph"/>
      </w:pPr>
      <w:r>
        <w:t xml:space="preserve">The training of a Mechatronics Engineer in Algeria should not merely mimic European or Asian models but must address local challenges. This includes developing expertise in solar-powered mechatronic systems, given Algeria’s abundant solar resources, and water management technologies tailored to the semi-arid climate of the region surrounding</w:t>
      </w:r>
      <w:r>
        <w:t xml:space="preserve"> </w:t>
      </w:r>
      <w:r>
        <w:rPr>
          <w:bCs/>
          <w:b/>
        </w:rPr>
        <w:t xml:space="preserve">Algiers</w:t>
      </w:r>
      <w:r>
        <w:t xml:space="preserve">.</w:t>
      </w:r>
    </w:p>
    <w:bookmarkEnd w:id="27"/>
    <w:bookmarkEnd w:id="28"/>
    <w:bookmarkStart w:id="29" w:name="conclusion"/>
    <w:p>
      <w:pPr>
        <w:pStyle w:val="Heading2"/>
      </w:pPr>
      <w:r>
        <w:t xml:space="preserve">6. Conclusion</w:t>
      </w:r>
    </w:p>
    <w:p>
      <w:pPr>
        <w:pStyle w:val="FirstParagraph"/>
      </w:pPr>
      <w:r>
        <w:t xml:space="preserve">The transition of Algeria towards a knowledge-based economy is contingent upon its ability to cultivate high-level engineering talent. The Mechatronics Engineer represents the ideal candidate for this role, possessing the versatility to navigate complex technological systems. For</w:t>
      </w:r>
      <w:r>
        <w:t xml:space="preserve"> </w:t>
      </w:r>
      <w:r>
        <w:rPr>
          <w:bCs/>
          <w:b/>
        </w:rPr>
        <w:t xml:space="preserve">Algiers</w:t>
      </w:r>
      <w:r>
        <w:t xml:space="preserve">, investing in the education and professional development of these engineers is not merely an educational upgrade but a strategic economic imperative.</w:t>
      </w:r>
    </w:p>
    <w:p>
      <w:pPr>
        <w:pStyle w:val="BodyText"/>
      </w:pPr>
      <w:r>
        <w:t xml:space="preserve">By addressing infrastructure gaps, strengthening industry-academia links, and tailoring curricula to local industrial needs, Algeria can position itself as a regional hub for mechatronics innovation. The future of Algerian industry lies in the hands of these engineers, who will build the automated factories, smart infrastructures, and efficient systems that define the modern economic landscape.</w:t>
      </w:r>
    </w:p>
    <w:bookmarkEnd w:id="29"/>
    <w:bookmarkStart w:id="30" w:name="references"/>
    <w:p>
      <w:pPr>
        <w:pStyle w:val="Heading2"/>
      </w:pPr>
      <w:r>
        <w:t xml:space="preserve">References</w:t>
      </w:r>
    </w:p>
    <w:p>
      <w:pPr>
        <w:numPr>
          <w:ilvl w:val="0"/>
          <w:numId w:val="1002"/>
        </w:numPr>
        <w:pStyle w:val="Compact"/>
      </w:pPr>
      <w:r>
        <w:t xml:space="preserve">Smita, A., &amp; Kumar, R. (2019). *The Role of Mechatronics in Industry 4.0*. Journal of Mechanical Engineering Research.</w:t>
      </w:r>
    </w:p>
    <w:p>
      <w:pPr>
        <w:numPr>
          <w:ilvl w:val="0"/>
          <w:numId w:val="1002"/>
        </w:numPr>
        <w:pStyle w:val="Compact"/>
      </w:pPr>
      <w:r>
        <w:t xml:space="preserve">Boudiaf, M., &amp; Zeghichi, S. (2021). *Higher Education Challenges in Algeria: Bridging the Skills Gap*. North African Economic Review.</w:t>
      </w:r>
    </w:p>
    <w:p>
      <w:pPr>
        <w:numPr>
          <w:ilvl w:val="0"/>
          <w:numId w:val="1002"/>
        </w:numPr>
        <w:pStyle w:val="Compact"/>
      </w:pPr>
      <w:r>
        <w:t xml:space="preserve">Algerian Ministry of Higher Education and Scientific Research. (2023). *National Strategy for Technological Innovation*. Alger: Government Printing Office.</w:t>
      </w:r>
    </w:p>
    <w:p>
      <w:pPr>
        <w:numPr>
          <w:ilvl w:val="0"/>
          <w:numId w:val="1002"/>
        </w:numPr>
        <w:pStyle w:val="Compact"/>
      </w:pPr>
      <w:r>
        <w:t xml:space="preserve">Taleb, A. (2020). *Industrial Automation in the Maghreb Region*. International Journal of Automation and Control.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Mechatronics Engineering in Industrial Modernization: A Strategic Perspective for Algeria, Algiers</dc:title>
  <dc:creator/>
  <cp:keywords/>
  <dcterms:created xsi:type="dcterms:W3CDTF">2026-07-29T05:25:40Z</dcterms:created>
  <dcterms:modified xsi:type="dcterms:W3CDTF">2026-07-29T05:25:40Z</dcterms:modified>
</cp:coreProperties>
</file>

<file path=docProps/custom.xml><?xml version="1.0" encoding="utf-8"?>
<Properties xmlns="http://schemas.openxmlformats.org/officeDocument/2006/custom-properties" xmlns:vt="http://schemas.openxmlformats.org/officeDocument/2006/docPropsVTypes"/>
</file>