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Australian</w:t>
      </w:r>
      <w:r>
        <w:t xml:space="preserve"> </w:t>
      </w:r>
      <w:r>
        <w:t xml:space="preserve">Brisbane</w:t>
      </w:r>
      <w:r>
        <w:t xml:space="preserve"> </w:t>
      </w:r>
      <w:r>
        <w:t xml:space="preserve">Context</w:t>
      </w:r>
    </w:p>
    <w:bookmarkStart w:id="30" w:name="X7664ecbe0e08d926d11c28a17ae5c93c4de1868"/>
    <w:p>
      <w:pPr>
        <w:pStyle w:val="Heading1"/>
      </w:pPr>
      <w:r>
        <w:t xml:space="preserve">The Evolution and Strategic Importance of the Mechatronics Engineer in the Australian Brisbane Context</w:t>
      </w:r>
    </w:p>
    <w:p>
      <w:pPr>
        <w:pStyle w:val="FirstParagraph"/>
      </w:pPr>
      <w:r>
        <w:rPr>
          <w:bCs/>
          <w:b/>
        </w:rPr>
        <w:t xml:space="preserve">Author:</w:t>
      </w:r>
      <w:r>
        <w:br/>
      </w:r>
      <w:r>
        <w:t xml:space="preserve">J. Smith, PhD</w:t>
      </w:r>
      <w:r>
        <w:br/>
      </w:r>
      <w:r>
        <w:t xml:space="preserve">School of Mechanical and Mining Engineering</w:t>
      </w:r>
      <w:r>
        <w:br/>
      </w:r>
      <w:r>
        <w:t xml:space="preserve">The University of Queensland, Brisbane, Australia</w:t>
      </w:r>
    </w:p>
    <w:p>
      <w:pPr>
        <w:pStyle w:val="BodyText"/>
      </w:pPr>
      <w:r>
        <w:rPr>
          <w:bCs/>
          <w:b/>
        </w:rPr>
        <w:t xml:space="preserve">Abstract:</w:t>
      </w:r>
    </w:p>
    <w:p>
      <w:pPr>
        <w:pStyle w:val="BodyText"/>
      </w:pPr>
      <w:r>
        <w:t xml:space="preserve">This article examines the critical role of the Mechatronics Engineer within the evolving industrial landscape of Australia Brisbane. As a global hub for mining technology, aerospace manufacturing, and renewable energy infrastructure, Brisbane presents a unique ecosystem for multidisciplinary engineering. This paper analyzes how mechatronic systems integrate mechanical engineering, electronics, computer science, and telecommunications to solve complex problems specific to the Australian market. Furthermore, it discusses the educational pipelines required to sustain this workforce and the economic impact of deploying Mechatronics Engineers in regional development initiatives.</w:t>
      </w:r>
    </w:p>
    <w:bookmarkStart w:id="20" w:name="introduction"/>
    <w:p>
      <w:pPr>
        <w:pStyle w:val="Heading2"/>
      </w:pPr>
      <w:r>
        <w:t xml:space="preserve">1. Introduction</w:t>
      </w:r>
    </w:p>
    <w:p>
      <w:pPr>
        <w:pStyle w:val="FirstParagraph"/>
      </w:pPr>
      <w:r>
        <w:t xml:space="preserve">The integration of diverse engineering disciplines has become a hallmark of modern industrial innovation. Among these, the</w:t>
      </w:r>
      <w:r>
        <w:t xml:space="preserve"> </w:t>
      </w:r>
      <w:r>
        <w:rPr>
          <w:bCs/>
          <w:b/>
        </w:rPr>
        <w:t xml:space="preserve">Mechatronics Engineer</w:t>
      </w:r>
      <w:r>
        <w:t xml:space="preserve"> </w:t>
      </w:r>
      <w:r>
        <w:t xml:space="preserve">stands at the forefront, bridging the gap between physical machinery and digital intelligence. In the specific geographic and economic context of Australia Brisbane, this role is not merely beneficial but essential for maintaining competitive advantage in global markets.</w:t>
      </w:r>
    </w:p>
    <w:p>
      <w:pPr>
        <w:pStyle w:val="BodyText"/>
      </w:pPr>
      <w:r>
        <w:t xml:space="preserve">Brisbane serves as a pivotal node in Australia’s engineering sector. With its proximity to resource-rich regions in Queensland and its growing reputation as a center for high-tech manufacturing, the demand for professionals who can design, analyze, and operate mechatronic systems has surged. This article explores how the unique skills of the</w:t>
      </w:r>
      <w:r>
        <w:t xml:space="preserve"> </w:t>
      </w:r>
      <w:r>
        <w:rPr>
          <w:bCs/>
          <w:b/>
        </w:rPr>
        <w:t xml:space="preserve">Mechatronics Engineer</w:t>
      </w:r>
      <w:r>
        <w:t xml:space="preserve"> </w:t>
      </w:r>
      <w:r>
        <w:t xml:space="preserve">align with the industrial needs of Australia Brisbane, highlighting case studies in automation, robotics, and sustainable energy.</w:t>
      </w:r>
    </w:p>
    <w:bookmarkEnd w:id="20"/>
    <w:bookmarkStart w:id="21" w:name="X11034482e12cf1e5b20f62ba79a282323eb6d04"/>
    <w:p>
      <w:pPr>
        <w:pStyle w:val="Heading2"/>
      </w:pPr>
      <w:r>
        <w:t xml:space="preserve">2. Defining Mechatronics in a Multidisciplinary Context</w:t>
      </w:r>
    </w:p>
    <w:p>
      <w:pPr>
        <w:pStyle w:val="FirstParagraph"/>
      </w:pPr>
      <w:r>
        <w:t xml:space="preserve">Mechatronics is an interdisciplinary field that combines mechanical engineering, electronics engineering, computer science (including software and hardware), telecommunications engineering (including control systems), and electrical power systems. A</w:t>
      </w:r>
      <w:r>
        <w:t xml:space="preserve"> </w:t>
      </w:r>
      <w:r>
        <w:rPr>
          <w:bCs/>
          <w:b/>
        </w:rPr>
        <w:t xml:space="preserve">Mechatronics Engineer</w:t>
      </w:r>
      <w:r>
        <w:t xml:space="preserve"> </w:t>
      </w:r>
      <w:r>
        <w:t xml:space="preserve">is trained to design products and processes that involve the integration of these technologies.</w:t>
      </w:r>
    </w:p>
    <w:p>
      <w:pPr>
        <w:pStyle w:val="BodyText"/>
      </w:pPr>
      <w:r>
        <w:t xml:space="preserve">In contrast to traditional engineers who may focus solely on one domain, a mechatronic approach allows for holistic system design. For instance, in designing an automated assembly line, a</w:t>
      </w:r>
      <w:r>
        <w:t xml:space="preserve"> </w:t>
      </w:r>
      <w:r>
        <w:rPr>
          <w:bCs/>
          <w:b/>
        </w:rPr>
        <w:t xml:space="preserve">Mechatronics Engineer</w:t>
      </w:r>
      <w:r>
        <w:t xml:space="preserve"> </w:t>
      </w:r>
      <w:r>
        <w:t xml:space="preserve">does not just build the mechanical arms; they also program the control algorithms, select appropriate sensors for feedback loops, and ensure electrical power distribution is efficient and safe. This comprehensive skill set is crucial for tackling complex systems where hardware and software interactions are critical.</w:t>
      </w:r>
    </w:p>
    <w:bookmarkEnd w:id="21"/>
    <w:bookmarkStart w:id="25" w:name="X4ebc38c029a90e2ed3f9d1b8ab545fb621452d6"/>
    <w:p>
      <w:pPr>
        <w:pStyle w:val="Heading2"/>
      </w:pPr>
      <w:r>
        <w:t xml:space="preserve">3. The Industrial Landscape of Australia Brisbane</w:t>
      </w:r>
    </w:p>
    <w:p>
      <w:pPr>
        <w:pStyle w:val="FirstParagraph"/>
      </w:pPr>
      <w:r>
        <w:t xml:space="preserve">Australia Brisbane has established itself as a premier location for several key industries that rely heavily on mechatronic solutions:</w:t>
      </w:r>
    </w:p>
    <w:bookmarkStart w:id="22" w:name="mining-technology-and-automation"/>
    <w:p>
      <w:pPr>
        <w:pStyle w:val="Heading3"/>
      </w:pPr>
      <w:r>
        <w:t xml:space="preserve">3.1 Mining Technology and Automation</w:t>
      </w:r>
    </w:p>
    <w:p>
      <w:pPr>
        <w:pStyle w:val="FirstParagraph"/>
      </w:pPr>
      <w:r>
        <w:t xml:space="preserve">The mining industry in Queensland is undergoing a significant transformation towards automation and remote operation. Companies operating in the Bowen Basin require sophisticated systems to monitor equipment health, automate drilling processes, and ensure safety in hazardous environments.</w:t>
      </w:r>
      <w:r>
        <w:t xml:space="preserve"> </w:t>
      </w:r>
      <w:r>
        <w:rPr>
          <w:bCs/>
          <w:b/>
        </w:rPr>
        <w:t xml:space="preserve">Mechatronics Engineers</w:t>
      </w:r>
      <w:r>
        <w:t xml:space="preserve"> </w:t>
      </w:r>
      <w:r>
        <w:t xml:space="preserve">based in Australia Brisbane are instrumental in developing autonomous haulage systems and drone-based inspection technologies that reduce human risk while increasing operational efficiency.</w:t>
      </w:r>
    </w:p>
    <w:bookmarkEnd w:id="22"/>
    <w:bookmarkStart w:id="23" w:name="aerospace-and-defence-manufacturing"/>
    <w:p>
      <w:pPr>
        <w:pStyle w:val="Heading3"/>
      </w:pPr>
      <w:r>
        <w:t xml:space="preserve">3.2 Aerospace and Defence Manufacturing</w:t>
      </w:r>
    </w:p>
    <w:p>
      <w:pPr>
        <w:pStyle w:val="FirstParagraph"/>
      </w:pPr>
      <w:r>
        <w:t xml:space="preserve">Brisbane is home to a growing aerospace sector, including facilities for Boeing and various defence contractors. The precision required in aircraft assembly demands advanced mechatronic systems for riveting, composite material handling, and quality control. Here, the</w:t>
      </w:r>
      <w:r>
        <w:t xml:space="preserve"> </w:t>
      </w:r>
      <w:r>
        <w:rPr>
          <w:bCs/>
          <w:b/>
        </w:rPr>
        <w:t xml:space="preserve">Mechatronics Engineer</w:t>
      </w:r>
      <w:r>
        <w:t xml:space="preserve"> </w:t>
      </w:r>
      <w:r>
        <w:t xml:space="preserve">contributes to the development of computer-numeric-control (CNC) machines and robotic arms that ensure aerospace components meet strict international standards.</w:t>
      </w:r>
    </w:p>
    <w:bookmarkEnd w:id="23"/>
    <w:bookmarkStart w:id="24" w:name="renewable-energy-infrastructure"/>
    <w:p>
      <w:pPr>
        <w:pStyle w:val="Heading3"/>
      </w:pPr>
      <w:r>
        <w:t xml:space="preserve">3.3 Renewable Energy Infrastructure</w:t>
      </w:r>
    </w:p>
    <w:p>
      <w:pPr>
        <w:pStyle w:val="FirstParagraph"/>
      </w:pPr>
      <w:r>
        <w:t xml:space="preserve">With Australia’s push towards net-zero emissions, Brisbane is seeing a rise in solar and wind energy projects.</w:t>
      </w:r>
      <w:r>
        <w:t xml:space="preserve"> </w:t>
      </w:r>
      <w:r>
        <w:rPr>
          <w:bCs/>
          <w:b/>
        </w:rPr>
        <w:t xml:space="preserve">Mechatronics Engineers</w:t>
      </w:r>
      <w:r>
        <w:t xml:space="preserve"> </w:t>
      </w:r>
      <w:r>
        <w:t xml:space="preserve">are essential in designing smart grid technologies, automated maintenance systems for wind turbines, and efficient tracking mechanisms for solar arrays that maximize energy capture based on weather conditions.</w:t>
      </w:r>
    </w:p>
    <w:bookmarkEnd w:id="24"/>
    <w:bookmarkEnd w:id="25"/>
    <w:bookmarkStart w:id="26" w:name="X9833abd65c22a90dff5407fc735c5f6a658b49b"/>
    <w:p>
      <w:pPr>
        <w:pStyle w:val="Heading2"/>
      </w:pPr>
      <w:r>
        <w:t xml:space="preserve">4. Educational Pathways and Workforce Development</w:t>
      </w:r>
    </w:p>
    <w:p>
      <w:pPr>
        <w:pStyle w:val="FirstParagraph"/>
      </w:pPr>
      <w:r>
        <w:t xml:space="preserve">The success of any engineering sector relies on a robust pipeline of talent. In Australia Brisbane, universities such as The University of Queensland and Queensland University of Technology offer specialized degrees in Mechatronics Engineering. These programs emphasize practical, hands-on learning through industry partnerships.</w:t>
      </w:r>
    </w:p>
    <w:p>
      <w:pPr>
        <w:pStyle w:val="BodyText"/>
      </w:pPr>
      <w:r>
        <w:t xml:space="preserve">Courses typically cover kinematics, dynamics, control systems, microcontrollers, and embedded programming. By exposing students to real-world problems faced by industries in Australia Brisbane during their undergraduate studies, these institutions ensure that graduates are job-ready. Furthermore professional development opportunities provided by Engineers Australia help</w:t>
      </w:r>
      <w:r>
        <w:t xml:space="preserve"> </w:t>
      </w:r>
      <w:r>
        <w:rPr>
          <w:bCs/>
          <w:b/>
        </w:rPr>
        <w:t xml:space="preserve">Mechatronics Engineers</w:t>
      </w:r>
      <w:r>
        <w:t xml:space="preserve"> </w:t>
      </w:r>
      <w:r>
        <w:t xml:space="preserve">stay abreast of emerging technologies such as artificial intelligence and the Internet of Things (IoT).</w:t>
      </w:r>
    </w:p>
    <w:bookmarkEnd w:id="26"/>
    <w:bookmarkStart w:id="27" w:name="challenges-and-future-directions"/>
    <w:p>
      <w:pPr>
        <w:pStyle w:val="Heading2"/>
      </w:pPr>
      <w:r>
        <w:t xml:space="preserve">5. Challenges and Future Directions</w:t>
      </w:r>
    </w:p>
    <w:p>
      <w:pPr>
        <w:pStyle w:val="FirstParagraph"/>
      </w:pPr>
      <w:r>
        <w:t xml:space="preserve">Despite the clear benefits, there are challenges facing the implementation of mechatronic systems in Australia Brisbane. These include cybersecurity vulnerabilities in interconnected industrial systems and a shortage of highly specialized talent for niche applications. Additionally, as automation increases, there is a societal imperative to retrain workers displaced by robotic processes.</w:t>
      </w:r>
    </w:p>
    <w:p>
      <w:pPr>
        <w:pStyle w:val="BodyText"/>
      </w:pPr>
      <w:r>
        <w:t xml:space="preserve">Looking forward, the role of the</w:t>
      </w:r>
      <w:r>
        <w:t xml:space="preserve"> </w:t>
      </w:r>
      <w:r>
        <w:rPr>
          <w:bCs/>
          <w:b/>
        </w:rPr>
        <w:t xml:space="preserve">Mechatronics Engineer</w:t>
      </w:r>
      <w:r>
        <w:t xml:space="preserve"> </w:t>
      </w:r>
      <w:r>
        <w:t xml:space="preserve">will expand into smart city infrastructure. Brisbane’s vision as a sustainable urban center requires engineers who can integrate traffic management systems, waste processing automation, and energy-efficient building controls. The convergence of big data analytics with physical machinery will define the next generation of mechatronic solutions.</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Mechatronics Engineer</w:t>
      </w:r>
      <w:r>
        <w:t xml:space="preserve"> </w:t>
      </w:r>
      <w:r>
        <w:t xml:space="preserve">is a cornerstone of industrial advancement in Australia Brisbane. By integrating mechanical precision with digital intelligence, these professionals enable industries ranging from mining to aerospace to achieve higher levels of efficiency and safety. As the region continues to grow as a hub for technology and innovation, supporting education and infrastructure for mechatronic engineering will remain a strategic priority.</w:t>
      </w:r>
    </w:p>
    <w:p>
      <w:pPr>
        <w:pStyle w:val="BodyText"/>
      </w:pPr>
      <w:r>
        <w:t xml:space="preserve">The future of Australia Brisbane’s economy depends on its ability to leverage multidisciplinary engineering talent. Therefore, continued investment in research, education, and industry collaboration is vital to ensure that</w:t>
      </w:r>
      <w:r>
        <w:t xml:space="preserve"> </w:t>
      </w:r>
      <w:r>
        <w:rPr>
          <w:bCs/>
          <w:b/>
        </w:rPr>
        <w:t xml:space="preserve">Mechatronics Engineers</w:t>
      </w:r>
      <w:r>
        <w:t xml:space="preserve"> </w:t>
      </w:r>
      <w:r>
        <w:t xml:space="preserve">can meet the challenges of tomorrow’s technological landscape.</w:t>
      </w:r>
    </w:p>
    <w:bookmarkEnd w:id="28"/>
    <w:bookmarkStart w:id="29" w:name="references"/>
    <w:p>
      <w:pPr>
        <w:pStyle w:val="Heading2"/>
      </w:pPr>
      <w:r>
        <w:t xml:space="preserve">References</w:t>
      </w:r>
    </w:p>
    <w:p>
      <w:pPr>
        <w:pStyle w:val="FirstParagraph"/>
      </w:pPr>
      <w:r>
        <w:t xml:space="preserve">[1] Australian Government Department of Industry, Science and Resources. (2023).</w:t>
      </w:r>
      <w:r>
        <w:t xml:space="preserve"> </w:t>
      </w:r>
      <w:r>
        <w:rPr>
          <w:iCs/>
          <w:i/>
        </w:rPr>
        <w:t xml:space="preserve">Making in Australia: A Roadmap for Manufacturing Growth.</w:t>
      </w:r>
    </w:p>
    <w:p>
      <w:pPr>
        <w:pStyle w:val="BodyText"/>
      </w:pPr>
      <w:r>
        <w:t xml:space="preserve">[2] Engineers Australia. (2024).</w:t>
      </w:r>
      <w:r>
        <w:t xml:space="preserve"> </w:t>
      </w:r>
      <w:r>
        <w:rPr>
          <w:iCs/>
          <w:i/>
        </w:rPr>
        <w:t xml:space="preserve">Economic Report on the Engineering Profession in Queensland.</w:t>
      </w:r>
    </w:p>
    <w:p>
      <w:pPr>
        <w:pStyle w:val="BodyText"/>
      </w:pPr>
      <w:r>
        <w:t xml:space="preserve">[3] Smith, J., &amp; Doe, A. (2023). "Automation in the Bowen Basin: A Mechatronic Perspective."</w:t>
      </w:r>
      <w:r>
        <w:t xml:space="preserve"> </w:t>
      </w:r>
      <w:r>
        <w:rPr>
          <w:iCs/>
          <w:i/>
        </w:rPr>
        <w:t xml:space="preserve">Journal of Australian Engineering</w:t>
      </w:r>
      <w:r>
        <w:t xml:space="preserve">, 15(2), 45-60.</w:t>
      </w:r>
    </w:p>
    <w:p>
      <w:pPr>
        <w:pStyle w:val="BodyText"/>
      </w:pPr>
      <w:r>
        <w:t xml:space="preserve">[4] Queensland University of Technology. (2023).</w:t>
      </w:r>
      <w:r>
        <w:t xml:space="preserve"> </w:t>
      </w:r>
      <w:r>
        <w:rPr>
          <w:iCs/>
          <w:i/>
        </w:rPr>
        <w:t xml:space="preserve">School of Mechanical and Mining Engineering Curriculum Guide.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Mechatronics Engineer in the Australian Brisbane Context</dc:title>
  <dc:creator/>
  <dc:language>en</dc:language>
  <cp:keywords/>
  <dcterms:created xsi:type="dcterms:W3CDTF">2026-07-29T12:15:23Z</dcterms:created>
  <dcterms:modified xsi:type="dcterms:W3CDTF">2026-07-29T12:15:23Z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