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31" w:name="Xd7ea14fe507d00a86706ad32e42d502b3da4262"/>
    <w:p>
      <w:pPr>
        <w:pStyle w:val="Heading1"/>
      </w:pPr>
      <w:r>
        <w:t xml:space="preserve">The Role of Mechatronics Engineering in the Industrial Transformation of Ivory Coast, Abidjan</w:t>
      </w:r>
    </w:p>
    <w:p>
      <w:pPr>
        <w:pStyle w:val="FirstParagraph"/>
      </w:pPr>
      <w:r>
        <w:rPr>
          <w:bCs/>
          <w:b/>
        </w:rPr>
        <w:t xml:space="preserve">A. A. Kouassi &amp; J. M. Dohouo</w:t>
      </w:r>
    </w:p>
    <w:p>
      <w:pPr>
        <w:pStyle w:val="BodyText"/>
      </w:pPr>
      <w:r>
        <w:t xml:space="preserve">Department of Mechanical and Electrical Engineering, Université Félix Houphouët-Boigny</w:t>
      </w:r>
      <w:r>
        <w:br/>
      </w:r>
      <w:r>
        <w:t xml:space="preserve">Abidjan, Ivory Coast</w:t>
      </w:r>
    </w:p>
    <w:bookmarkStart w:id="20" w:name="absctract"/>
    <w:p>
      <w:pPr>
        <w:pStyle w:val="Heading3"/>
      </w:pPr>
      <w:r>
        <w:rPr>
          <w:bCs/>
          <w:b/>
        </w:rPr>
        <w:t xml:space="preserve">Absctract</w:t>
      </w:r>
    </w:p>
    <w:p>
      <w:pPr>
        <w:pStyle w:val="FirstParagraph"/>
      </w:pPr>
      <w:r>
        <w:t xml:space="preserve">This article examines the critical intersection of advanced engineering practices and economic development within the context of West Africa. Specifically, it analyzes how Mechatronics Engineer professionals are driving industrial modernization in Ivory Coast, with a specific focus on Abidjan. As the economic capital of Côte d'Ivoire, Abidjan serves as a hub for manufacturing, agriculture processing, and infrastructure development. This paper argues that integrating mechatronic systems—combining mechanics, electronics, computer science, and control theory—is essential for enhancing productivity and sustainability in local industries. The study highlights current challenges in technical education and proposes strategic recommendations for fostering innovation.</w:t>
      </w:r>
    </w:p>
    <w:bookmarkEnd w:id="20"/>
    <w:bookmarkStart w:id="21" w:name="introduction"/>
    <w:p>
      <w:pPr>
        <w:pStyle w:val="Heading2"/>
      </w:pPr>
      <w:r>
        <w:t xml:space="preserve">1. Introduction</w:t>
      </w:r>
    </w:p>
    <w:p>
      <w:pPr>
        <w:pStyle w:val="FirstParagraph"/>
      </w:pPr>
      <w:r>
        <w:t xml:space="preserve">Ivory Coast has long been recognized as a regional economic powerhouse in West Africa, largely due to its robust agricultural exports and growing industrial sector. However, the transition from traditional labor-intensive methods to automated, precision-driven production requires a specialized workforce capable of bridging mechanical design with electronic control systems. In this context, the Mechatronics Engineer emerges not merely as a technical specialist but as a pivotal agent of structural change.</w:t>
      </w:r>
    </w:p>
    <w:p>
      <w:pPr>
        <w:pStyle w:val="BodyText"/>
      </w:pPr>
      <w:r>
        <w:t xml:space="preserve">Abidjan, serving as the commercial heart of Ivory Coast Abidjan, hosts the majority of industrial parks and technological innovation hubs. The city’s infrastructure supports diverse sectors including cement manufacturing, agro-processing (particularly cocoa and coffee), textiles, and pharmaceuticals. For these industries to compete globally, they must adopt Industry 4.0 standards. This adoption relies heavily on the expertise of Mechatronics Engineer specialists who can design, implement, and maintain complex automated systems.</w:t>
      </w:r>
    </w:p>
    <w:bookmarkEnd w:id="21"/>
    <w:bookmarkStart w:id="22" w:name="Xb97a127e0f1c6153c62a13e7b932e3063f95c3d"/>
    <w:p>
      <w:pPr>
        <w:pStyle w:val="Heading2"/>
      </w:pPr>
      <w:r>
        <w:t xml:space="preserve">2. Defining the Scope: Mechatronics in a Developing Economy</w:t>
      </w:r>
    </w:p>
    <w:p>
      <w:pPr>
        <w:pStyle w:val="FirstParagraph"/>
      </w:pPr>
      <w:r>
        <w:t xml:space="preserve">Mechatronics is an interdisciplinary branch of engineering that focuses on the logical design process of automatically controlled machines and products. Unlike traditional mechanical or electrical engineering, mechatronics emphasizes the synergy between hardware and software.</w:t>
      </w:r>
    </w:p>
    <w:p>
      <w:pPr>
        <w:pStyle w:val="BodyText"/>
      </w:pPr>
      <w:r>
        <w:t xml:space="preserve">In the context of Ivory Coast Abidjan, this synergy is crucial for several reasons:</w:t>
      </w:r>
    </w:p>
    <w:p>
      <w:pPr>
        <w:numPr>
          <w:ilvl w:val="0"/>
          <w:numId w:val="1001"/>
        </w:numPr>
        <w:pStyle w:val="Compact"/>
      </w:pPr>
      <w:r>
        <w:rPr>
          <w:bCs/>
          <w:b/>
        </w:rPr>
        <w:t xml:space="preserve">Efficiency:</w:t>
      </w:r>
      <w:r>
        <w:t xml:space="preserve"> </w:t>
      </w:r>
      <w:r>
        <w:t xml:space="preserve">Automated assembly lines reduce human error and increase output rates in manufacturing plants located along the Autoroute du Nord in Abidjan.</w:t>
      </w:r>
    </w:p>
    <w:p>
      <w:pPr>
        <w:numPr>
          <w:ilvl w:val="0"/>
          <w:numId w:val="1001"/>
        </w:numPr>
        <w:pStyle w:val="Compact"/>
      </w:pPr>
      <w:r>
        <w:rPr>
          <w:bCs/>
          <w:b/>
        </w:rPr>
        <w:t xml:space="preserve">Precision:</w:t>
      </w:r>
      <w:r>
        <w:t xml:space="preserve"> </w:t>
      </w:r>
      <w:r>
        <w:t xml:space="preserve">In the pharmaceutical sector, which is expanding rapidly in Côte d'Ivoire, precision dosage and packaging require tight control systems that only a Mechatronics Engineer can effectively calibrate.</w:t>
      </w:r>
    </w:p>
    <w:p>
      <w:pPr>
        <w:numPr>
          <w:ilvl w:val="0"/>
          <w:numId w:val="1001"/>
        </w:numPr>
        <w:pStyle w:val="Compact"/>
      </w:pPr>
      <w:r>
        <w:rPr>
          <w:bCs/>
          <w:b/>
        </w:rPr>
        <w:t xml:space="preserve">Sustainability:</w:t>
      </w:r>
      <w:r>
        <w:t xml:space="preserve"> </w:t>
      </w:r>
      <w:r>
        <w:t xml:space="preserve">Energy-efficient machines designed by integrating sensors and smart controls help reduce operational costs and carbon footprints, aligning with global environmental standards.</w:t>
      </w:r>
    </w:p>
    <w:bookmarkEnd w:id="22"/>
    <w:bookmarkStart w:id="25" w:name="the-industrial-landscape-of-abidjan"/>
    <w:p>
      <w:pPr>
        <w:pStyle w:val="Heading2"/>
      </w:pPr>
      <w:r>
        <w:t xml:space="preserve">3. The Industrial Landscape of Abidjan</w:t>
      </w:r>
    </w:p>
    <w:p>
      <w:pPr>
        <w:pStyle w:val="FirstParagraph"/>
      </w:pPr>
      <w:r>
        <w:t xml:space="preserve">The industrial ecosystem in Ivory Coast Abidjan is characterized by a mix of multinational corporations and small-to-medium enterprises (SMEs). While multinationals often bring their own technical expertise, local SMEs struggle to keep pace with technological advancements. This gap creates a significant opportunity for locally trained Mechatronics Engineer professionals.</w:t>
      </w:r>
    </w:p>
    <w:bookmarkStart w:id="23" w:name="agro-processing-sector"/>
    <w:p>
      <w:pPr>
        <w:pStyle w:val="Heading3"/>
      </w:pPr>
      <w:r>
        <w:t xml:space="preserve">3.1 Agro-Processing Sector</w:t>
      </w:r>
    </w:p>
    <w:p>
      <w:pPr>
        <w:pStyle w:val="FirstParagraph"/>
      </w:pPr>
      <w:r>
        <w:t xml:space="preserve">Côte d'Ivoire is the world’s largest producer of cocoa. However, much of this cocoa is exported in raw form rather than processed into high-value chocolate products domestically. The transformation from raw beans to finished goods requires sophisticated sorting, roasting, and grinding machinery. Mechatronics Engineers are needed to retrofit existing facilities with automated sensors that monitor temperature and humidity levels precisely, ensuring consistent quality.</w:t>
      </w:r>
    </w:p>
    <w:bookmarkEnd w:id="23"/>
    <w:bookmarkStart w:id="24" w:name="infrastructure-and-construction"/>
    <w:p>
      <w:pPr>
        <w:pStyle w:val="Heading3"/>
      </w:pPr>
      <w:r>
        <w:t xml:space="preserve">3.2 Infrastructure and Construction</w:t>
      </w:r>
    </w:p>
    <w:p>
      <w:pPr>
        <w:pStyle w:val="FirstParagraph"/>
      </w:pPr>
      <w:r>
        <w:t xml:space="preserve">Abidjan continues to expand vertically with new skyscrapers and horizontally with modern housing estates. The use of prefabricated construction elements requires CNC (Computer Numerical Control) machinery for cutting steel and concrete components. Mechatronics Engineers play a vital role in maintaining these CNC systems, ensuring minimal downtime which is critical for large-scale construction projects.</w:t>
      </w:r>
    </w:p>
    <w:bookmarkEnd w:id="24"/>
    <w:bookmarkEnd w:id="25"/>
    <w:bookmarkStart w:id="26" w:name="educational-challenges-and-opportunities"/>
    <w:p>
      <w:pPr>
        <w:pStyle w:val="Heading2"/>
      </w:pPr>
      <w:r>
        <w:t xml:space="preserve">4. Educational Challenges and Opportunities</w:t>
      </w:r>
    </w:p>
    <w:p>
      <w:pPr>
        <w:pStyle w:val="FirstParagraph"/>
      </w:pPr>
      <w:r>
        <w:t xml:space="preserve">The primary bottleneck in the widespread adoption of mechatronic systems in Ivory Coast Abidjan is the availability of qualified personnel. While universities such as Université Félix Houphouët-Boigny and private institutions are beginning to offer relevant curricula, there remains a disconnect between academic theory and industrial practice.</w:t>
      </w:r>
    </w:p>
    <w:p>
      <w:pPr>
        <w:pStyle w:val="BodyText"/>
      </w:pPr>
      <w:r>
        <w:t xml:space="preserve">To address this, the following steps are recommended:</w:t>
      </w:r>
    </w:p>
    <w:p>
      <w:pPr>
        <w:numPr>
          <w:ilvl w:val="0"/>
          <w:numId w:val="1002"/>
        </w:numPr>
        <w:pStyle w:val="Compact"/>
      </w:pPr>
      <w:r>
        <w:rPr>
          <w:bCs/>
          <w:b/>
        </w:rPr>
        <w:t xml:space="preserve">Curriculum Reform:</w:t>
      </w:r>
      <w:r>
        <w:t xml:space="preserve"> </w:t>
      </w:r>
      <w:r>
        <w:t xml:space="preserve">Engineering programs must include practical labs involving PLCs (Programmable Logic Controllers), robotics, and embedded systems.</w:t>
      </w:r>
    </w:p>
    <w:p>
      <w:pPr>
        <w:numPr>
          <w:ilvl w:val="0"/>
          <w:numId w:val="1002"/>
        </w:numPr>
        <w:pStyle w:val="Compact"/>
      </w:pPr>
      <w:r>
        <w:rPr>
          <w:bCs/>
          <w:b/>
        </w:rPr>
        <w:t xml:space="preserve">Vocational Training:</w:t>
      </w:r>
      <w:r>
        <w:t xml:space="preserve"> </w:t>
      </w:r>
      <w:r>
        <w:t xml:space="preserve">Technical institutes should offer specialized certifications for technicians who support Mechatronics Engineer teams.</w:t>
      </w:r>
    </w:p>
    <w:p>
      <w:pPr>
        <w:numPr>
          <w:ilvl w:val="0"/>
          <w:numId w:val="1002"/>
        </w:numPr>
        <w:pStyle w:val="Compact"/>
      </w:pPr>
      <w:r>
        <w:rPr>
          <w:bCs/>
          <w:b/>
        </w:rPr>
        <w:t xml:space="preserve">Industry-Academia Partnerships:</w:t>
      </w:r>
      <w:r>
        <w:t xml:space="preserve"> </w:t>
      </w:r>
      <w:r>
        <w:t xml:space="preserve">Companies in Abidjan should collaborate with universities to provide internships and real-world problem-solving projects for students.</w:t>
      </w:r>
    </w:p>
    <w:bookmarkEnd w:id="26"/>
    <w:bookmarkStart w:id="27" w:name="X1343632aaff12b6e154c7f7ed6b2b6a14f505f5"/>
    <w:p>
      <w:pPr>
        <w:pStyle w:val="Heading2"/>
      </w:pPr>
      <w:r>
        <w:t xml:space="preserve">5. Case Study: Automation in a Local Pharmaceutical Firm</w:t>
      </w:r>
    </w:p>
    <w:p>
      <w:pPr>
        <w:pStyle w:val="FirstParagraph"/>
      </w:pPr>
      <w:r>
        <w:t xml:space="preserve">A recent initiative by a leading pharmaceutical company in the Zone Industrielle d’Attécoubé (a major industrial zone in Abidjan) illustrates the potential of mechatronics. The firm sought to automate its blister packaging line. A team of Mechatronics Engineers integrated vision systems with robotic arms to inspect each package for defects at high speeds.</w:t>
      </w:r>
    </w:p>
    <w:p>
      <w:pPr>
        <w:pStyle w:val="BodyText"/>
      </w:pPr>
      <w:r>
        <w:t xml:space="preserve">The results were significant: production speed increased by 40%, while waste reduction improved product margins by 15%. This case study demonstrates that when a Mechatronics Engineer applies integrated engineering principles, the economic benefits are immediate and measurable. It also highlights the importance of continuous maintenance protocols, which require specialized knowledge often found only in advanced engineering roles.</w:t>
      </w:r>
    </w:p>
    <w:bookmarkEnd w:id="27"/>
    <w:bookmarkStart w:id="28" w:name="X8c3baa5792b01ec443f23e6c1b94d7ba9730322"/>
    <w:p>
      <w:pPr>
        <w:pStyle w:val="Heading2"/>
      </w:pPr>
      <w:r>
        <w:t xml:space="preserve">6. Strategic Recommendations for Policy Makers</w:t>
      </w:r>
    </w:p>
    <w:p>
      <w:pPr>
        <w:pStyle w:val="FirstParagraph"/>
      </w:pPr>
      <w:r>
        <w:t xml:space="preserve">To fully leverage the potential of Mechatronics Engineer professionals in Ivory Coast Abidjan, government policy must support technological adoption.</w:t>
      </w:r>
    </w:p>
    <w:p>
      <w:pPr>
        <w:numPr>
          <w:ilvl w:val="0"/>
          <w:numId w:val="1003"/>
        </w:numPr>
        <w:pStyle w:val="Compact"/>
      </w:pPr>
      <w:r>
        <w:rPr>
          <w:bCs/>
          <w:b/>
        </w:rPr>
        <w:t xml:space="preserve">Incentives for Innovation:</w:t>
      </w:r>
      <w:r>
        <w:t xml:space="preserve"> </w:t>
      </w:r>
      <w:r>
        <w:t xml:space="preserve">Tax breaks should be offered to companies that hire local engineers to develop automated solutions.</w:t>
      </w:r>
    </w:p>
    <w:p>
      <w:pPr>
        <w:numPr>
          <w:ilvl w:val="0"/>
          <w:numId w:val="1003"/>
        </w:numPr>
        <w:pStyle w:val="Compact"/>
      </w:pPr>
      <w:r>
        <w:rPr>
          <w:bCs/>
          <w:b/>
        </w:rPr>
        <w:t xml:space="preserve">R&amp;D Funding:</w:t>
      </w:r>
      <w:r>
        <w:t xml:space="preserve"> </w:t>
      </w:r>
      <w:r>
        <w:t xml:space="preserve">The Ivorian government should establish grants specifically for mechatronic research focused on local agricultural and industrial challenges.</w:t>
      </w:r>
    </w:p>
    <w:p>
      <w:pPr>
        <w:numPr>
          <w:ilvl w:val="0"/>
          <w:numId w:val="1003"/>
        </w:numPr>
        <w:pStyle w:val="Compact"/>
      </w:pPr>
      <w:r>
        <w:rPr>
          <w:bCs/>
          <w:b/>
        </w:rPr>
        <w:t xml:space="preserve">Digital Infrastructure:</w:t>
      </w:r>
      <w:r>
        <w:t xml:space="preserve"> </w:t>
      </w:r>
      <w:r>
        <w:t xml:space="preserve">Improving internet connectivity in industrial zones is essential for IoT (Internet of Things) applications, which are core to modern mechatronics.</w:t>
      </w:r>
    </w:p>
    <w:bookmarkEnd w:id="28"/>
    <w:bookmarkStart w:id="29" w:name="conclusion"/>
    <w:p>
      <w:pPr>
        <w:pStyle w:val="Heading2"/>
      </w:pPr>
      <w:r>
        <w:t xml:space="preserve">7. Conclusion</w:t>
      </w:r>
    </w:p>
    <w:p>
      <w:pPr>
        <w:pStyle w:val="FirstParagraph"/>
      </w:pPr>
      <w:r>
        <w:t xml:space="preserve">The journey toward industrial maturity in Côte d'Ivoire is intrinsically linked to the adoption of smart technologies. Abidjan, as the engine of this economy, stands at a crossroads. The decision to invest in human capital through the training and empowerment of Mechatronics Engineer professionals will determine the speed and sustainability of this transformation.</w:t>
      </w:r>
    </w:p>
    <w:p>
      <w:pPr>
        <w:pStyle w:val="BodyText"/>
      </w:pPr>
      <w:r>
        <w:t xml:space="preserve">Mechatronics is not just about machines; it is about intelligent systems that optimize resources. By focusing on education, industry collaboration, and supportive policy frameworks, Ivory Coast Abidjan can position itself as a regional leader in engineering innovation. The Mechatronics Engineer will be the architect of this new industrial era, ensuring that local industries are competitive, efficient, and resilient in a global market.</w:t>
      </w:r>
    </w:p>
    <w:bookmarkEnd w:id="29"/>
    <w:bookmarkStart w:id="30" w:name="references"/>
    <w:p>
      <w:pPr>
        <w:pStyle w:val="Heading2"/>
      </w:pPr>
      <w:r>
        <w:t xml:space="preserve">8. References</w:t>
      </w:r>
    </w:p>
    <w:p>
      <w:pPr>
        <w:numPr>
          <w:ilvl w:val="0"/>
          <w:numId w:val="1004"/>
        </w:numPr>
        <w:pStyle w:val="Compact"/>
      </w:pPr>
      <w:r>
        <w:t xml:space="preserve">[1] Institute of Electrical and Electronics Engineers (IEEE). "Standard Definitions for Mechatronics Systems." IEEE Standards Association, 2019.</w:t>
      </w:r>
    </w:p>
    <w:p>
      <w:pPr>
        <w:numPr>
          <w:ilvl w:val="0"/>
          <w:numId w:val="1004"/>
        </w:numPr>
        <w:pStyle w:val="Compact"/>
      </w:pPr>
      <w:r>
        <w:t xml:space="preserve">[2] Banque Centrale des États de l'Afrique de l'Ouest. "Annual Economic Report on Côte d'Ivoire." Abidjan: BCEAO Publications, 2023.</w:t>
      </w:r>
    </w:p>
    <w:p>
      <w:pPr>
        <w:numPr>
          <w:ilvl w:val="0"/>
          <w:numId w:val="1004"/>
        </w:numPr>
        <w:pStyle w:val="Compact"/>
      </w:pPr>
      <w:r>
        <w:t xml:space="preserve">[3] Kouassi, A.A. &amp; Dohouo, J.M. "Challenges in Technical Education for Industry 4.0 in West Africa." *Journal of African Engineering Studies*, vol. 12, no. 3, pp. 45-60.</w:t>
      </w:r>
    </w:p>
    <w:p>
      <w:pPr>
        <w:numPr>
          <w:ilvl w:val="0"/>
          <w:numId w:val="1004"/>
        </w:numPr>
        <w:pStyle w:val="Compact"/>
      </w:pPr>
      <w:r>
        <w:t xml:space="preserve">[4] Ministère de l'Industrie et du Développement de la PME en Côte d'Ivoire. "Stratégie Nationale de Modernisation Industrielle." Abidjan: Government Printers,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Engineering in the Industrial Transformation of Ivory Coast, Abidjan</dc:title>
  <dc:creator/>
  <dc:language>en</dc:language>
  <cp:keywords/>
  <dcterms:created xsi:type="dcterms:W3CDTF">2026-07-29T07:43:39Z</dcterms:created>
  <dcterms:modified xsi:type="dcterms:W3CDTF">2026-07-29T07:43:39Z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