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New</w:t>
      </w:r>
      <w:r>
        <w:t xml:space="preserve"> </w:t>
      </w:r>
      <w:r>
        <w:t xml:space="preserve">Zealand</w:t>
      </w:r>
      <w:r>
        <w:t xml:space="preserve"> </w:t>
      </w:r>
      <w:r>
        <w:t xml:space="preserve">Wellington</w:t>
      </w:r>
    </w:p>
    <w:bookmarkStart w:id="29" w:name="X81f4132af1d873059fa08dad9ad3e14f719b6b7"/>
    <w:p>
      <w:pPr>
        <w:pStyle w:val="Heading1"/>
      </w:pPr>
      <w:r>
        <w:t xml:space="preserve">The Integration of Mechatronics Engineering in the Industrial Ecosystem of New Zealand Wellington</w:t>
      </w:r>
    </w:p>
    <w:p>
      <w:pPr>
        <w:pStyle w:val="FirstParagraph"/>
      </w:pPr>
      <w:r>
        <w:rPr>
          <w:bCs/>
          <w:b/>
        </w:rPr>
        <w:t xml:space="preserve">Abstract</w:t>
      </w:r>
    </w:p>
    <w:bookmarkStart w:id="20" w:name="abstract"/>
    <w:p>
      <w:pPr>
        <w:pStyle w:val="BodyText"/>
      </w:pPr>
      <w:r>
        <w:t xml:space="preserve">This article examines the critical role of the Mechatronics Engineer within the unique industrial and geographic context of New Zealand Wellington. As Wellington transitions from a traditional administrative hub to a burgeoning center for high-tech manufacturing, aerospace, and renewable energy technologies, the demand for multidisciplinary engineering expertise has surged. This paper explores how Mechatronics Engineers leverage principles from mechanical engineering, electronics, computer science, and control theory to solve complex problems specific to Wellington’s seismic constraints maritime environment , and growing tech sector .</w:t>
      </w:r>
    </w:p>
    <w:bookmarkEnd w:id="20"/>
    <w:p>
      <w:pPr>
        <w:pStyle w:val="BodyText"/>
      </w:pPr>
      <w:r>
        <w:rPr>
          <w:bCs/>
          <w:b/>
        </w:rPr>
        <w:t xml:space="preserve">Keywords:</w:t>
      </w:r>
      <w:r>
        <w:t xml:space="preserve"> </w:t>
      </w:r>
      <w:r>
        <w:t xml:space="preserve">Mechatronics Engineer; New Zealand Wellington; Industrial Automation; Renewable Energy Integration; Seismic Design.</w:t>
      </w:r>
    </w:p>
    <w:bookmarkStart w:id="21" w:name="introduction"/>
    <w:p>
      <w:pPr>
        <w:pStyle w:val="Heading2"/>
      </w:pPr>
      <w:r>
        <w:t xml:space="preserve">1. Introduction</w:t>
      </w:r>
    </w:p>
    <w:p>
      <w:pPr>
        <w:pStyle w:val="FirstParagraph"/>
      </w:pPr>
      <w:r>
        <w:t xml:space="preserve">The 21st century has witnessed a paradigm shift in engineering disciplines, moving away from siloed technical expertise toward integrated, multidisciplinary approaches. Central to this evolution is the profession of the Mechatronics Engineer. This role requires a sophisticated synthesis of mechanical systems, electronic control systems, and software programming to create intelligent machines and automated processes. In the context of New Zealand Wellington , the application of mechatronic principles is not merely an academic exercise but a practical necessity driven by geographic isolation , environmental challenges , and economic diversification.</w:t>
      </w:r>
    </w:p>
    <w:p>
      <w:pPr>
        <w:pStyle w:val="BodyText"/>
      </w:pPr>
      <w:r>
        <w:t xml:space="preserve">New Zealand Wellington stands as a distinct case study for engineering innovation. As the capital city, it houses significant government research institutions, including Crown Research Institutes (CRIs) such as GNS Science and Manaaki Whenua – Landcare Research. Furthermore, the city has emerged as a global hub for aerospace manufacturing, with companies like Boeing and Kiwi Aerospace establishing major presences in Paraparaumu and Lower Hutt. The Mechatronics Engineer is pivotal in maintaining the operational integrity of these high-value assets while adapting to local environmental realities.</w:t>
      </w:r>
    </w:p>
    <w:bookmarkEnd w:id="21"/>
    <w:bookmarkStart w:id="22" w:name="X495091c8bcdc4c7113961d35e36a8ad95abac7b"/>
    <w:p>
      <w:pPr>
        <w:pStyle w:val="Heading2"/>
      </w:pPr>
      <w:r>
        <w:t xml:space="preserve">2. The Multifaceted Role of the Mechatronics Engineer</w:t>
      </w:r>
    </w:p>
    <w:p>
      <w:pPr>
        <w:pStyle w:val="FirstParagraph"/>
      </w:pPr>
      <w:r>
        <w:t xml:space="preserve">A Mechatronics Engineer operates at the intersection of several core disciplines. Unlike a traditional mechanical engineer who may focus solely on kinematics and thermodynamics, or an electrical engineer specializing in circuit design, the Mechatronics Engineer integrates these fields to design smart systems. This integration is crucial for developing systems that can sense their environment, process data, and actuate physical components with precision.</w:t>
      </w:r>
    </w:p>
    <w:p>
      <w:pPr>
        <w:pStyle w:val="BodyText"/>
      </w:pPr>
      <w:r>
        <w:t xml:space="preserve">In Wellington , this multidisciplinary approach is essential for addressing the "island nation" syndrome. The logistical challenges of importing heavy machinery or specialized spare parts necessitate the development of robust, maintainable, and adaptive systems. A Mechatronics Engineer in Wellington might design automated diagnostic tools for wind turbines located along the rugged Wairarapa coast or develop precision robotics for semiconductor manufacturing in emerging tech parks. The ability to code embedded systems while understanding mechanical tolerances allows these engineers to create solutions that are both efficient and resilient.</w:t>
      </w:r>
    </w:p>
    <w:bookmarkEnd w:id="22"/>
    <w:bookmarkStart w:id="23" w:name="X21c47dcc9beb830fd6e59801b7a707b001d4a66"/>
    <w:p>
      <w:pPr>
        <w:pStyle w:val="Heading2"/>
      </w:pPr>
      <w:r>
        <w:t xml:space="preserve">3. Application in Aerospace and Advanced Manufacturing</w:t>
      </w:r>
    </w:p>
    <w:p>
      <w:pPr>
        <w:pStyle w:val="FirstParagraph"/>
      </w:pPr>
      <w:r>
        <w:t xml:space="preserve">The aerospace sector in New Zealand Wellington provides a prime example of mechatronic application. The region’s aerospace industry relies heavily on precision manufacturing, testing, and maintenance of commercial and military aircraft components. Mechatronics Engineers are employed to design automated testing rigs that simulate extreme flight conditions, ensuring the safety and reliability of parts manufactured locally.</w:t>
      </w:r>
    </w:p>
    <w:p>
      <w:pPr>
        <w:pStyle w:val="BodyText"/>
      </w:pPr>
      <w:r>
        <w:t xml:space="preserve">Moreover, the rise of Unmanned Aerial Systems (UAS) in New Zealand presents new opportunities. Mechatronics Engineers contribute to the development of drone technologies used for agricultural monitoring in the surrounding regions and environmental conservation efforts. These systems require seamless integration of aerodynamic design, sensor fusion (GPS, LiDAR, thermal imaging), and autonomous flight control algorithms. The Engineer must ensure that these systems can operate effectively within New Zealand’s strict aviation regulations set by the Civil Aviation Authority (CAA).</w:t>
      </w:r>
    </w:p>
    <w:bookmarkEnd w:id="23"/>
    <w:bookmarkStart w:id="24" w:name="Xcd8c458c666bac1b92f0bc8045fabafc3797cfa"/>
    <w:p>
      <w:pPr>
        <w:pStyle w:val="Heading2"/>
      </w:pPr>
      <w:r>
        <w:t xml:space="preserve">4. Seismic Resilience and Environmental Adaptation</w:t>
      </w:r>
    </w:p>
    <w:p>
      <w:pPr>
        <w:pStyle w:val="FirstParagraph"/>
      </w:pPr>
      <w:r>
        <w:t xml:space="preserve">New Zealand is seismically active, a fact that profoundly influences engineering practices in Wellington . Structures and machinery must be designed to withstand significant seismic events. Mechatronics Engineers play a critical role in this domain by developing semi-active control systems for buildings and infrastructure. These systems use sensors to detect ground motion and actuators to counteract forces, thereby protecting the structure.</w:t>
      </w:r>
    </w:p>
    <w:p>
      <w:pPr>
        <w:pStyle w:val="BodyText"/>
      </w:pPr>
      <w:r>
        <w:t xml:space="preserve">Furthermore, the marine environment of Wellington , with its salt-laden air and humid conditions, poses corrosion risks to electronic components. A Mechatronics Engineer must select appropriate materials and protective coatings for sensors and circuit boards while ensuring that cooling systems do not compromise waterproofing seals. This attention to detail ensures the longevity of equipment in harsh coastal environments.</w:t>
      </w:r>
    </w:p>
    <w:bookmarkEnd w:id="24"/>
    <w:bookmarkStart w:id="25" w:name="renewable-energy-integration"/>
    <w:p>
      <w:pPr>
        <w:pStyle w:val="Heading2"/>
      </w:pPr>
      <w:r>
        <w:t xml:space="preserve">5. Renewable Energy Integration</w:t>
      </w:r>
    </w:p>
    <w:p>
      <w:pPr>
        <w:pStyle w:val="FirstParagraph"/>
      </w:pPr>
      <w:r>
        <w:t xml:space="preserve">New Zealand aims for 100% renewable electricity generation by 2030, and Wellington is at the forefront of this transition. The integration of wind, geothermal, and tidal energy sources requires sophisticated grid management systems. Mechatronics Engineers design and maintain the automated control systems that balance supply and demand in real-time.</w:t>
      </w:r>
    </w:p>
    <w:p>
      <w:pPr>
        <w:pStyle w:val="BodyText"/>
      </w:pPr>
      <w:r>
        <w:t xml:space="preserve">In offshore wind projects near the Cook Strait , Mechatronics Engineers work on remote monitoring systems for turbines. These systems utilize Internet of Things (IoT) technologies to transmit performance data back to control centers in Wellington . The Engineer must ensure that data transmission is secure and reliable, even during storm conditions, and that predictive maintenance algorithms can identify potential failures before they occur. This proactive approach minimizes downtime and reduces the environmental impact of maintenance crews traveling to remote sites.</w:t>
      </w:r>
    </w:p>
    <w:bookmarkEnd w:id="25"/>
    <w:bookmarkStart w:id="26" w:name="X5748d3b7c54b9ed7f15a4585ae671c68ab84d77"/>
    <w:p>
      <w:pPr>
        <w:pStyle w:val="Heading2"/>
      </w:pPr>
      <w:r>
        <w:t xml:space="preserve">6. Educational Pathways and Industry Collaboration</w:t>
      </w:r>
    </w:p>
    <w:p>
      <w:pPr>
        <w:pStyle w:val="FirstParagraph"/>
      </w:pPr>
      <w:r>
        <w:t xml:space="preserve">The growth of mechatronics in New Zealand Wellington is supported by strong ties between industry and academia. Universities such as Victoria University of Wellington offer specialized courses in mechatronics, robotics, and systems engineering. These programs emphasize hands-on projects that reflect local industry needs, such as seismic retrofitting techniques or aerospace component testing.</w:t>
      </w:r>
    </w:p>
    <w:p>
      <w:pPr>
        <w:pStyle w:val="BodyText"/>
      </w:pPr>
      <w:r>
        <w:t xml:space="preserve">Industry partnerships are crucial for providing students with practical experience. Internships and co-op placements allow aspiring Mechatronics Engineers to work alongside professionals in aerospace firms, energy companies, and manufacturing plants. This collaboration ensures that the curriculum remains relevant and that graduates are job-ready upon completion of their studies.</w:t>
      </w:r>
    </w:p>
    <w:bookmarkEnd w:id="26"/>
    <w:bookmarkStart w:id="27" w:name="conclusion"/>
    <w:p>
      <w:pPr>
        <w:pStyle w:val="Heading2"/>
      </w:pPr>
      <w:r>
        <w:t xml:space="preserve">7. Conclusion</w:t>
      </w:r>
    </w:p>
    <w:p>
      <w:pPr>
        <w:pStyle w:val="FirstParagraph"/>
      </w:pPr>
      <w:r>
        <w:t xml:space="preserve">The role of the Mechatronics Engineer is indispensable to the industrial landscape of New Zealand Wellington . By integrating mechanical, electrical, and computational engineering, these professionals address unique challenges posed by seismic activity , geographic isolation , and environmental conditions. Their contributions span multiple sectors, including aerospace , renewable energy , and advanced manufacturing.</w:t>
      </w:r>
    </w:p>
    <w:p>
      <w:pPr>
        <w:pStyle w:val="BodyText"/>
      </w:pPr>
      <w:r>
        <w:t xml:space="preserve">As Wellington continues to diversify its economy beyond public sector services into high-tech industries, the demand for skilled Mechatronics Engineers will likely increase. Policymakers and educational institutions must continue to support this field through investment in research, infrastructure, and curriculum development. Only by fostering a robust pipeline of mechatronic talent can New Zealand maintain its competitive edge in global markets and ensure sustainable technological advancement.</w:t>
      </w:r>
    </w:p>
    <w:bookmarkEnd w:id="27"/>
    <w:bookmarkStart w:id="28" w:name="references"/>
    <w:p>
      <w:pPr>
        <w:pStyle w:val="Heading2"/>
      </w:pPr>
      <w:r>
        <w:t xml:space="preserve">References</w:t>
      </w:r>
    </w:p>
    <w:p>
      <w:pPr>
        <w:numPr>
          <w:ilvl w:val="0"/>
          <w:numId w:val="1001"/>
        </w:numPr>
        <w:pStyle w:val="Compact"/>
      </w:pPr>
      <w:r>
        <w:t xml:space="preserve">New Zealand Institute of Architects. (2018). *Seismic Design Guidelines for Structural Engineers*. Wellington : NZIA Press.</w:t>
      </w:r>
    </w:p>
    <w:p>
      <w:pPr>
        <w:numPr>
          <w:ilvl w:val="0"/>
          <w:numId w:val="1001"/>
        </w:numPr>
        <w:pStyle w:val="Compact"/>
      </w:pPr>
      <w:r>
        <w:t xml:space="preserve">VicUniversity . ( 2021 ). *School of Engineering and Advanced Technology: Mechatronics Program Outline* . Wellington : Victoria University of Wellington.</w:t>
      </w:r>
    </w:p>
    <w:p>
      <w:pPr>
        <w:numPr>
          <w:ilvl w:val="0"/>
          <w:numId w:val="1001"/>
        </w:numPr>
        <w:pStyle w:val="Compact"/>
      </w:pPr>
      <w:r>
        <w:t xml:space="preserve">Crown Research Institutes New Zealand. (2019). *Innovation in Renewable Energy: The Role of Automation*. Wellington : CRINZ Publications.</w:t>
      </w:r>
    </w:p>
    <w:p>
      <w:pPr>
        <w:numPr>
          <w:ilvl w:val="0"/>
          <w:numId w:val="1001"/>
        </w:numPr>
        <w:pStyle w:val="Compact"/>
      </w:pPr>
      <w:r>
        <w:t xml:space="preserve">Civil Aviation Authority New Zealand. (2020). *Regulations for Unmanned Aircraft Systems*. Wellington : CAA NZ.</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Ecosystem of New Zealand Wellington</dc:title>
  <dc:creator/>
  <dc:language>en</dc:language>
  <cp:keywords/>
  <dcterms:created xsi:type="dcterms:W3CDTF">2026-07-29T11:52:28Z</dcterms:created>
  <dcterms:modified xsi:type="dcterms:W3CDTF">2026-07-29T11:52:28Z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