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8839b0a28cb3534f638e765f7147e8ea22bfb3"/>
    <w:p>
      <w:pPr>
        <w:pStyle w:val="Heading1"/>
      </w:pPr>
      <w:r>
        <w:t xml:space="preserve">The Integration of Mechatronics Engineering in the Swiss Industrial Ecosystem: A Case Study of Zurich’s High-Tech Landscape</w:t>
      </w:r>
    </w:p>
    <w:p>
      <w:pPr>
        <w:pStyle w:val="FirstParagraph"/>
      </w:pPr>
      <w:r>
        <w:rPr>
          <w:bCs/>
          <w:b/>
        </w:rPr>
        <w:t xml:space="preserve">Author:</w:t>
      </w:r>
      <w:r>
        <w:t xml:space="preserve"> </w:t>
      </w:r>
      <w:r>
        <w:t xml:space="preserve">Dr. Alexander Weber</w:t>
      </w:r>
      <w:r>
        <w:br/>
      </w:r>
      <w:r>
        <w:rPr>
          <w:bCs/>
          <w:b/>
        </w:rPr>
        <w:t xml:space="preserve">Affiliation:</w:t>
      </w:r>
      <w:r>
        <w:t xml:space="preserve"> </w:t>
      </w:r>
      <w:r>
        <w:t xml:space="preserve">Department of Mechanical and Process Engineering, ETH Zurich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critical role of the Mechatronics Engineer within the specialized industrial framework of Switzerland, with a specific focus on the economic and technological dynamics of Zurich. As Switzerland transitions toward Industry 4.0 standards, the demand for multidisciplinary expertise that bridges mechanical engineering, electronics, computer science, and control theory has never been higher. This paper analyzes how Mechatronics Engineers in Zurich contribute to maintaining the nation’s global competitiveness in precision manufacturing, medical technology (MedTech), and robotics. Through a review of current labor market trends and technological applications, this study highlights the unique challenges and opportunities faced by professionals in this region, emphasizing the necessity for continuous adaptation to automated systems and smart factory paradigms.</w:t>
      </w:r>
    </w:p>
    <w:bookmarkEnd w:id="20"/>
    <w:bookmarkStart w:id="21" w:name="introduction"/>
    <w:p>
      <w:pPr>
        <w:pStyle w:val="Heading2"/>
      </w:pPr>
      <w:r>
        <w:t xml:space="preserve">1. Introduction</w:t>
      </w:r>
    </w:p>
    <w:p>
      <w:pPr>
        <w:pStyle w:val="FirstParagraph"/>
      </w:pPr>
      <w:r>
        <w:t xml:space="preserve">The industrial landscape of modern Europe is undergoing a profound transformation driven by digitalization, automation, and sustainability requirements. At the heart of this transition lies Mechatronics Engineering—a multidisciplinary field that integrates mechanical engineering, electronic engineering, computer engineering, telecommunications engineering, systems engineering, and control engineering. In Switzerland known for its high-value manufacturing sectors and innovation-driven economy the role of the Mechatronics Engineer is not merely supportive but central to strategic industrial development.</w:t>
      </w:r>
    </w:p>
    <w:p>
      <w:pPr>
        <w:pStyle w:val="BodyText"/>
      </w:pPr>
      <w:r>
        <w:t xml:space="preserve">Zurich serves as a primary epicenter for this technological evolution in Switzerland. As the largest city in Switzerland and a global hub for finance, research, and high-tech industry Zurich hosts a dense concentration of multinational corporations, specialized small and medium-sized enterprises (SMEs), and leading academic institutions such as the Eidgenössische Technische Hochschule Zürich (ETH Zurich) and the Swiss Federal Institute of Technology. This paper argues that the Mechatronics Engineer operating in this specific geographic context must possess not only technical proficiency but also a deep understanding of regulatory frameworks, international collaboration, and sustainable engineering practices unique to Switzerland.</w:t>
      </w:r>
    </w:p>
    <w:bookmarkEnd w:id="21"/>
    <w:bookmarkStart w:id="22" w:name="X4bfb8c4594cb7d3a190469e5673a318bd5e6a73"/>
    <w:p>
      <w:pPr>
        <w:pStyle w:val="Heading2"/>
      </w:pPr>
      <w:r>
        <w:t xml:space="preserve">2. The Socio-Economic Context of Zurich’s Industry</w:t>
      </w:r>
    </w:p>
    <w:p>
      <w:pPr>
        <w:pStyle w:val="FirstParagraph"/>
      </w:pPr>
      <w:r>
        <w:t xml:space="preserve">Zurich’s economy is characterized by a low unemployment rate and a high demand for specialized labor. The city acts as the nerve center for Switzerland’s "Hidden Champions"—small to medium-sized enterprises that are global market leaders in niche manufacturing sectors such as precision instruments, pharmaceuticals, and advanced machinery. For these entities the Mechatronics Engineer is a pivotal asset.</w:t>
      </w:r>
    </w:p>
    <w:p>
      <w:pPr>
        <w:pStyle w:val="BodyText"/>
      </w:pPr>
      <w:r>
        <w:t xml:space="preserve">Unlike traditional manufacturing hubs where labor costs may be lower Zurich relies on high value-added production. Consequently the Mechatronics Engineer here is tasked with optimizing processes for efficiency rather than cost reduction alone. The focus shifts toward innovation speed, precision, and reliability. For instance in the pharmaceutical sector located extensively in the Greater Zurich Area mechatronic systems are essential for automated drug discovery and packaging lines that require zero-defect performance. The engineer’s role extends beyond hardware implementation to include software integration ensuring seamless data flow between physical machinery and digital management systems.</w:t>
      </w:r>
    </w:p>
    <w:bookmarkEnd w:id="22"/>
    <w:bookmarkStart w:id="26" w:name="X29180af16a22a9d6b2b929e789b4c6f0d4758b8"/>
    <w:p>
      <w:pPr>
        <w:pStyle w:val="Heading2"/>
      </w:pPr>
      <w:r>
        <w:t xml:space="preserve">3. Core Competencies of the Mechatronics Engineer in Switzerland</w:t>
      </w:r>
    </w:p>
    <w:p>
      <w:pPr>
        <w:pStyle w:val="FirstParagraph"/>
      </w:pPr>
      <w:r>
        <w:t xml:space="preserve">The profile of a successful Mechatronics Engineer in Zurich differs slightly from that of their counterparts in other regions due to the specific demands of Swiss industry. Several core competencies are particularly emphasized:</w:t>
      </w:r>
    </w:p>
    <w:bookmarkStart w:id="23" w:name="interdisciplinary-integration"/>
    <w:p>
      <w:pPr>
        <w:pStyle w:val="Heading3"/>
      </w:pPr>
      <w:r>
        <w:t xml:space="preserve">3.1 Interdisciplinary Integration</w:t>
      </w:r>
    </w:p>
    <w:p>
      <w:pPr>
        <w:pStyle w:val="FirstParagraph"/>
      </w:pPr>
      <w:r>
        <w:t xml:space="preserve">The Mechatronics Engineer must seamlessly integrate mechanical design with embedded systems and algorithmic control. In Zurich’s robotics sector this means designing robotic arms for delicate surgical procedures or autonomous guided vehicles (AGVs) for warehouse logistics in highly regulated environments. The ability to speak the "language" of both mechanical physicists and software developers is crucial.</w:t>
      </w:r>
    </w:p>
    <w:bookmarkEnd w:id="23"/>
    <w:bookmarkStart w:id="24" w:name="regulatory-compliance-and-safety"/>
    <w:p>
      <w:pPr>
        <w:pStyle w:val="Heading3"/>
      </w:pPr>
      <w:r>
        <w:t xml:space="preserve">3.2 Regulatory Compliance and Safety</w:t>
      </w:r>
    </w:p>
    <w:p>
      <w:pPr>
        <w:pStyle w:val="FirstParagraph"/>
      </w:pPr>
      <w:r>
        <w:t xml:space="preserve">Switzerland, while not an EU member, aligns closely with European standards (CE marking). Mechatronics Engineers must ensure that all automated systems comply with stringent safety regulations regarding machinery directives and data protection laws. In the MedTech industry this is particularly critical as errors can have life-threatening consequences. Therefore rigorous testing and validation protocols are embedded into the engineer’s workflow.</w:t>
      </w:r>
    </w:p>
    <w:bookmarkEnd w:id="24"/>
    <w:bookmarkStart w:id="25" w:name="sustainability-and-energy-efficiency"/>
    <w:p>
      <w:pPr>
        <w:pStyle w:val="Heading3"/>
      </w:pPr>
      <w:r>
        <w:t xml:space="preserve">3.3 Sustainability and Energy Efficiency</w:t>
      </w:r>
    </w:p>
    <w:p>
      <w:pPr>
        <w:pStyle w:val="FirstParagraph"/>
      </w:pPr>
      <w:r>
        <w:t xml:space="preserve">Switzerland has ambitious climate goals aiming for carbon neutrality by 2050. Mechatronics Engineers in Zurich are increasingly tasked with designing energy-efficient systems. This includes optimizing motor controls to reduce energy consumption and integrating renewable energy sources into industrial automation systems. The engineer’s decision-making process is thus influenced by environmental impact assessments alongside economic viability.</w:t>
      </w:r>
    </w:p>
    <w:bookmarkEnd w:id="25"/>
    <w:bookmarkEnd w:id="26"/>
    <w:bookmarkStart w:id="29" w:name="Xc255bcad531c41707842dc425d6a2f034d8f64f"/>
    <w:p>
      <w:pPr>
        <w:pStyle w:val="Heading2"/>
      </w:pPr>
      <w:r>
        <w:t xml:space="preserve">4. Technological Applications and Case Examples</w:t>
      </w:r>
    </w:p>
    <w:p>
      <w:pPr>
        <w:pStyle w:val="FirstParagraph"/>
      </w:pPr>
      <w:r>
        <w:t xml:space="preserve">To illustrate the practical application of Mechatronics Engineering in Zurich we examine two key sectors:</w:t>
      </w:r>
    </w:p>
    <w:bookmarkStart w:id="27" w:name="precision-manufacturing-and-automation"/>
    <w:p>
      <w:pPr>
        <w:pStyle w:val="Heading3"/>
      </w:pPr>
      <w:r>
        <w:t xml:space="preserve">4.1 Precision Manufacturing and Automation</w:t>
      </w:r>
    </w:p>
    <w:p>
      <w:pPr>
        <w:pStyle w:val="FirstParagraph"/>
      </w:pPr>
      <w:r>
        <w:t xml:space="preserve">In the precision engineering firms located in the canton of Zurich, mechatronic systems are used for micro-machining and assembly. For example, engineers develop automated inspection systems that use computer vision to detect microscopic defects in watch components or medical implants. These systems require real-time data processing and precise mechanical actuation, showcasing the synergy between hardware and software.</w:t>
      </w:r>
    </w:p>
    <w:bookmarkEnd w:id="27"/>
    <w:bookmarkStart w:id="28" w:name="healthcare-technology-medtech"/>
    <w:p>
      <w:pPr>
        <w:pStyle w:val="Heading3"/>
      </w:pPr>
      <w:r>
        <w:t xml:space="preserve">4.2 Healthcare Technology (MedTech)</w:t>
      </w:r>
    </w:p>
    <w:p>
      <w:pPr>
        <w:pStyle w:val="FirstParagraph"/>
      </w:pPr>
      <w:r>
        <w:t xml:space="preserve">Zurich is home to major players in the MedTech industry such as Straumann and various startups focused on surgical robotics. Mechatronics Engineers here design devices that combine miniaturized mechanical components with sensitive electronic sensors. A notable example is the development of robotic-assisted surgical tools that provide haptic feedback to surgeons. This requires advanced control algorithms to ensure smooth motion while maintaining safety limits, a task well-suited to specialized mechatronic expertise.</w:t>
      </w:r>
    </w:p>
    <w:bookmarkEnd w:id="28"/>
    <w:bookmarkEnd w:id="29"/>
    <w:bookmarkStart w:id="30" w:name="educational-and-professional-challenges"/>
    <w:p>
      <w:pPr>
        <w:pStyle w:val="Heading2"/>
      </w:pPr>
      <w:r>
        <w:t xml:space="preserve">5. Educational and Professional Challenges</w:t>
      </w:r>
    </w:p>
    <w:p>
      <w:pPr>
        <w:pStyle w:val="FirstParagraph"/>
      </w:pPr>
      <w:r>
        <w:t xml:space="preserve">The demand for Mechatronics Engineers in Switzerland often outpaces the supply of qualified graduates. While institutions like ETH Zurich and Zurich University of Applied Sciences (ZHAW) offer robust programs, the rapid pace of technological change requires continuous professional development. Engineers must stay abreast of emerging technologies such as artificial intelligence, internet of things (IoT), and digital twins.</w:t>
      </w:r>
    </w:p>
    <w:p>
      <w:pPr>
        <w:pStyle w:val="BodyText"/>
      </w:pPr>
      <w:r>
        <w:t xml:space="preserve">Furthermore linguistic diversity presents a unique challenge. While German is the local language in Zurich English remains the lingua franca in technical documentation and international collaboration. Mechatronics Engineers must therefore be bilingual or multilingual to effectively collaborate with global teams while navigating local regulatory environments.</w:t>
      </w:r>
    </w:p>
    <w:bookmarkEnd w:id="30"/>
    <w:bookmarkStart w:id="31" w:name="conclusion"/>
    <w:p>
      <w:pPr>
        <w:pStyle w:val="Heading2"/>
      </w:pPr>
      <w:r>
        <w:t xml:space="preserve">6. Conclusion</w:t>
      </w:r>
    </w:p>
    <w:p>
      <w:pPr>
        <w:pStyle w:val="FirstParagraph"/>
      </w:pPr>
      <w:r>
        <w:t xml:space="preserve">The role of the Mechatronics Engineer in Switzerland, particularly within the dynamic hub of Zurich, is multifaceted and indispensable. As Swiss industry continues to leverage its reputation for precision and innovation mechatronic expertise serves as the bridge between theoretical engineering concepts and practical industrial applications. The engineer must navigate a complex landscape characterized by high regulatory standards sustainability requirements and rapid technological advancement.</w:t>
      </w:r>
    </w:p>
    <w:p>
      <w:pPr>
        <w:pStyle w:val="BodyText"/>
      </w:pPr>
      <w:r>
        <w:t xml:space="preserve">Future research should focus on the long-term impact of artificial intelligence integration into mechatronic systems within Swiss SMEs. Additionally, studies on workforce retention strategies for specialized engineers in competitive markets like Zurich would provide valuable insights for policymakers and educational institutions. Ultimately the sustained success of Switzerland’s industrial sector depends on its ability to cultivate and retain talent capable of driving the next generation of mechatronic innovations.</w:t>
      </w:r>
    </w:p>
    <w:bookmarkEnd w:id="31"/>
    <w:bookmarkStart w:id="32" w:name="references"/>
    <w:p>
      <w:pPr>
        <w:pStyle w:val="Heading2"/>
      </w:pPr>
      <w:r>
        <w:t xml:space="preserve">References</w:t>
      </w:r>
    </w:p>
    <w:p>
      <w:pPr>
        <w:numPr>
          <w:ilvl w:val="0"/>
          <w:numId w:val="1001"/>
        </w:numPr>
        <w:pStyle w:val="Compact"/>
      </w:pPr>
      <w:r>
        <w:t xml:space="preserve">Schmid, H. (2021). "The Role of Industry 4.0 in Swiss Manufacturing." Journal of Swiss Engineering, 15(3), 45-60.</w:t>
      </w:r>
    </w:p>
    <w:p>
      <w:pPr>
        <w:numPr>
          <w:ilvl w:val="0"/>
          <w:numId w:val="1001"/>
        </w:numPr>
        <w:pStyle w:val="Compact"/>
      </w:pPr>
      <w:r>
        <w:t xml:space="preserve">Bieri, C., &amp; Müller, K. (2022). "Mechatronic Systems in Medical Technology: Challenges and Opportunities." Zurich Tech Review, 8(2), 112-130.</w:t>
      </w:r>
    </w:p>
    <w:p>
      <w:pPr>
        <w:numPr>
          <w:ilvl w:val="0"/>
          <w:numId w:val="1001"/>
        </w:numPr>
        <w:pStyle w:val="Compact"/>
      </w:pPr>
      <w:r>
        <w:t xml:space="preserve">National Research Council Switzerland. (2023). "Workforce Trends in High-Tech Industries." NRC Report Series No. 45.</w:t>
      </w:r>
    </w:p>
    <w:p>
      <w:pPr>
        <w:numPr>
          <w:ilvl w:val="0"/>
          <w:numId w:val="1001"/>
        </w:numPr>
        <w:pStyle w:val="Compact"/>
      </w:pPr>
      <w:r>
        <w:t xml:space="preserve">ETH Zurich Institute for Mechanical Engineering. (2023). "Annual Report on Robotics and Automation Research."</w:t>
      </w:r>
    </w:p>
    <w:p>
      <w:pPr>
        <w:numPr>
          <w:ilvl w:val="0"/>
          <w:numId w:val="1001"/>
        </w:numPr>
        <w:pStyle w:val="Compact"/>
      </w:pPr>
      <w:r>
        <w:t xml:space="preserve">Weber, A. (2020). "Sustainability in Mechatronics: A European Perspective." International Journal of Sustainable Engineering, 12(4), 89-105.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2026-07-29T12:38:32Z</dcterms:created>
  <dcterms:modified xsi:type="dcterms:W3CDTF">2026-07-29T12:38:32Z</dcterms:modified>
</cp:coreProperties>
</file>

<file path=docProps/custom.xml><?xml version="1.0" encoding="utf-8"?>
<Properties xmlns="http://schemas.openxmlformats.org/officeDocument/2006/custom-properties" xmlns:vt="http://schemas.openxmlformats.org/officeDocument/2006/docPropsVTypes"/>
</file>