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Interdisciplinary</w:t>
      </w:r>
      <w:r>
        <w:t xml:space="preserve"> </w:t>
      </w:r>
      <w:r>
        <w:t xml:space="preserve">Analysis</w:t>
      </w:r>
    </w:p>
    <w:bookmarkStart w:id="31" w:name="X5d30dca203c2cc1b05ac7c4d96352ffb052c64e"/>
    <w:p>
      <w:pPr>
        <w:pStyle w:val="Heading1"/>
      </w:pPr>
      <w:r>
        <w:t xml:space="preserve">The Role of the Mechatronics Engineer in United Kingdom London: An Interdisciplinary Analysis</w:t>
      </w:r>
    </w:p>
    <w:p>
      <w:pPr>
        <w:pStyle w:val="FirstParagraph"/>
      </w:pPr>
      <w:r>
        <w:rPr>
          <w:bCs/>
          <w:b/>
        </w:rPr>
        <w:t xml:space="preserve">J. A. Sterling, PhD</w:t>
      </w:r>
    </w:p>
    <w:p>
      <w:pPr>
        <w:pStyle w:val="BodyText"/>
      </w:pPr>
      <w:r>
        <w:rPr>
          <w:iCs/>
          <w:i/>
        </w:rPr>
        <w:t xml:space="preserve">Institute for Advanced Systems Engineering, Imperial College London</w:t>
      </w:r>
      <w:r>
        <w:br/>
      </w:r>
      <w:r>
        <w:rPr>
          <w:iCs/>
          <w:i/>
        </w:rPr>
        <w:t xml:space="preserve">London, United Kingdom</w:t>
      </w:r>
    </w:p>
    <w:p>
      <w:pPr>
        <w:pStyle w:val="BodyText"/>
      </w:pPr>
      <w:r>
        <w:rPr>
          <w:bCs/>
          <w:b/>
        </w:rPr>
        <w:t xml:space="preserve">Abstract:</w:t>
      </w:r>
      <w:r>
        <w:t xml:space="preserve"> </w:t>
      </w:r>
      <w:r>
        <w:t xml:space="preserve">This article examines the critical role of the Mechatronics Engineer within the dynamic technological landscape of United Kingdom London. As a hub for innovation in fintech, robotics, and advanced manufacturing, London presents unique challenges and opportunities for practitioners in this field. The paper explores the multidisciplinary nature of mechatronics, highlighting its integration of mechanical engineering, electronics, computer science, and control theory. Furthermore it analyzes specific industry applications in the capital city including autonomous transport systems smart building infrastructure and medical device development The study underscores the necessity for specialized education and continuous professional development to meet the demands of a rapidly evolving industrial sector in United Kingdom London.</w:t>
      </w:r>
    </w:p>
    <w:bookmarkStart w:id="20" w:name="introduction"/>
    <w:p>
      <w:pPr>
        <w:pStyle w:val="Heading2"/>
      </w:pPr>
      <w:r>
        <w:t xml:space="preserve">1. Introduction</w:t>
      </w:r>
    </w:p>
    <w:p>
      <w:pPr>
        <w:pStyle w:val="FirstParagraph"/>
      </w:pPr>
      <w:r>
        <w:t xml:space="preserve">The convergence of mechanical, electrical, and software engineering has given rise to one of the most pivotal professions in modern industry: the Mechatronics Engineer. In the context of United Kingdom London, a global center for technology and finance, this profession is not merely supportive but central to economic growth and technological advancement. The city's unique ecosystem fosters innovation through collaboration between academic institutions, startups, and established multinational corporations. This article aims to provide a comprehensive overview of how the Mechatronics Engineer operates within this specific geographical and industrial context.</w:t>
      </w:r>
    </w:p>
    <w:p>
      <w:pPr>
        <w:pStyle w:val="BodyText"/>
      </w:pPr>
      <w:r>
        <w:t xml:space="preserve">London’s status as a leading global city means that it hosts numerous high-tech industries ranging from artificial intelligence research to advanced manufacturing. Within this framework, the Mechatronics Engineer serves as the integrator, bridging gaps between disparate engineering disciplines to create cohesive, functional systems. The demand for such expertise has surged in recent years driven by the Industry 4.0 revolution and increased emphasis on sustainable technologies.</w:t>
      </w:r>
    </w:p>
    <w:bookmarkEnd w:id="20"/>
    <w:bookmarkStart w:id="21" w:name="defining-the-mechatronics-engineer"/>
    <w:p>
      <w:pPr>
        <w:pStyle w:val="Heading2"/>
      </w:pPr>
      <w:r>
        <w:t xml:space="preserve">2. Defining the Mechatronics Engineer</w:t>
      </w:r>
    </w:p>
    <w:p>
      <w:pPr>
        <w:pStyle w:val="FirstParagraph"/>
      </w:pPr>
      <w:r>
        <w:t xml:space="preserve">A Mechatronics Engineer is defined by their ability to design and manage complex systems that integrate mechanical components with electronic controls and software algorithms. Unlike traditional engineers who may specialize in a single domain, the Mechatronics Engineer possesses a holistic understanding of system dynamics. Key competencies include:</w:t>
      </w:r>
    </w:p>
    <w:p>
      <w:pPr>
        <w:pStyle w:val="BodyText"/>
      </w:pPr>
      <w:r>
        <w:rPr>
          <w:bCs/>
          <w:b/>
        </w:rPr>
        <w:t xml:space="preserve">Mechanical Design:</w:t>
      </w:r>
      <w:r>
        <w:t xml:space="preserve"> </w:t>
      </w:r>
      <w:r>
        <w:t xml:space="preserve">Utilizing CAD software to create physical prototypes and analyze stress loads.</w:t>
      </w:r>
    </w:p>
    <w:p>
      <w:pPr>
        <w:pStyle w:val="BodyText"/>
      </w:pPr>
      <w:r>
        <w:rPr>
          <w:bCs/>
          <w:b/>
        </w:rPr>
        <w:t xml:space="preserve">Electrical Engineering:</w:t>
      </w:r>
      <w:r>
        <w:t xml:space="preserve"> </w:t>
      </w:r>
      <w:r>
        <w:t xml:space="preserve">Designing circuits, sensors, and actuators that interface with mechanical parts.</w:t>
      </w:r>
    </w:p>
    <w:p>
      <w:pPr>
        <w:pStyle w:val="BodyText"/>
      </w:pPr>
      <w:r>
        <w:rPr>
          <w:bCs/>
          <w:b/>
        </w:rPr>
        <w:t xml:space="preserve">Computer Science &amp; Programming:</w:t>
      </w:r>
    </w:p>
    <w:p>
      <w:pPr>
        <w:pStyle w:val="BodyText"/>
      </w:pPr>
      <w:r>
        <w:t xml:space="preserve">Ensuring system stability and performance through feedback loops and automation protocols.</w:t>
      </w:r>
    </w:p>
    <w:p>
      <w:pPr>
        <w:pStyle w:val="BodyText"/>
      </w:pPr>
      <w:r>
        <w:t xml:space="preserve">In United Kingdom London the emphasis is particularly strong on the software aspect of mechatronics due to the city’s dominance in software development. However, the physical integration remains crucial, especially when dealing with hardware startups or industrial robotics firms located in areas like King's Cross and Shoreditch.</w:t>
      </w:r>
    </w:p>
    <w:bookmarkEnd w:id="21"/>
    <w:bookmarkStart w:id="26" w:name="X8154d6fb1618c86fc691376320aca5a65b8d65d"/>
    <w:p>
      <w:pPr>
        <w:pStyle w:val="Heading2"/>
      </w:pPr>
      <w:r>
        <w:t xml:space="preserve">3. Industry Applications in United Kingdom London</w:t>
      </w:r>
    </w:p>
    <w:bookmarkStart w:id="22" w:name="autonomous-transportation-and-logistics"/>
    <w:p>
      <w:pPr>
        <w:pStyle w:val="Heading3"/>
      </w:pPr>
      <w:r>
        <w:t xml:space="preserve">3.1 Autonomous Transportation and Logistics</w:t>
      </w:r>
    </w:p>
    <w:p>
      <w:pPr>
        <w:pStyle w:val="FirstParagraph"/>
      </w:pPr>
      <w:r>
        <w:t xml:space="preserve">London’s transport network is undergoing significant transformation with the introduction of autonomous vehicles and smart logistics solutions. The Mechatronics Engineer plays a vital role in developing the sensor fusion systems that allow self-driving buses, taxis, and delivery robots to navigate complex urban environments. Companies operating in this sector rely heavily on engineers who can integrate LiDAR, radar, and camera data with precise mechanical control systems to ensure safety and efficiency.</w:t>
      </w:r>
    </w:p>
    <w:bookmarkEnd w:id="22"/>
    <w:bookmarkStart w:id="23" w:name="advanced-manufacturing"/>
    <w:p>
      <w:pPr>
        <w:pStyle w:val="Heading3"/>
      </w:pPr>
      <w:r>
        <w:t xml:space="preserve">3.2 Advanced Manufacturing</w:t>
      </w:r>
    </w:p>
    <w:p>
      <w:pPr>
        <w:pStyle w:val="FirstParagraph"/>
      </w:pPr>
      <w:r>
        <w:t xml:space="preserve">The manufacturing sector in United Kingdom London is shifting towards smart factories where automation and real-time data analysis are paramount. Mechatronics Engineers design robotic arms for assembly lines, automated guided vehicles (AGVs) for warehouse management, and predictive maintenance systems that utilize IoT sensors to monitor equipment health. This integration reduces downtime and enhances productivity, making it a key area of employment for graduates in the region.</w:t>
      </w:r>
    </w:p>
    <w:bookmarkEnd w:id="23"/>
    <w:bookmarkStart w:id="24" w:name="medical-technology"/>
    <w:p>
      <w:pPr>
        <w:pStyle w:val="Heading3"/>
      </w:pPr>
      <w:r>
        <w:t xml:space="preserve">3.3 Medical Technology</w:t>
      </w:r>
    </w:p>
    <w:p>
      <w:pPr>
        <w:pStyle w:val="FirstParagraph"/>
      </w:pPr>
      <w:r>
        <w:t xml:space="preserve">London is home to several world-class hospitals and biomedical research centers. The development of minimally invasive surgical robots, prosthetic limbs with neural interfaces, and automated diagnostic equipment requires the skills of a Mechatronics Engineer. These professionals work closely with medical experts to ensure that devices are not only mechanically robust but also electronically precise and user-friendly for healthcare providers.</w:t>
      </w:r>
    </w:p>
    <w:bookmarkEnd w:id="24"/>
    <w:bookmarkStart w:id="25" w:name="sustainable-infrastructure"/>
    <w:p>
      <w:pPr>
        <w:pStyle w:val="Heading3"/>
      </w:pPr>
      <w:r>
        <w:t xml:space="preserve">3.4 Sustainable Infrastructure</w:t>
      </w:r>
    </w:p>
    <w:p>
      <w:pPr>
        <w:pStyle w:val="FirstParagraph"/>
      </w:pPr>
      <w:r>
        <w:t xml:space="preserve">With London committing to ambitious net-zero targets, Mechatronics Engineers are increasingly involved in smart grid technologies and building automation systems. They design HVAC (Heating, Ventilation, and Air Conditioning) systems that adapt in real-time to occupancy levels using sensor data thereby optimizing energy consumption. This role is critical in achieving the environmental goals set by the Greater London Authority.</w:t>
      </w:r>
    </w:p>
    <w:bookmarkEnd w:id="25"/>
    <w:bookmarkEnd w:id="26"/>
    <w:bookmarkStart w:id="27" w:name="X834b28bec4f3ec3167c1343a53ebdb434199dbc"/>
    <w:p>
      <w:pPr>
        <w:pStyle w:val="Heading2"/>
      </w:pPr>
      <w:r>
        <w:t xml:space="preserve">4. Educational Requirements and Professional Development</w:t>
      </w:r>
    </w:p>
    <w:p>
      <w:pPr>
        <w:pStyle w:val="FirstParagraph"/>
      </w:pPr>
      <w:r>
        <w:t xml:space="preserve">To become a Mechatronics Engineer in United Kingdom London aspiring professionals typically pursue undergraduate degrees in Mechatronics Engineering, Mechanical Engineering with electronic specializations, or Robotics. Universities such as Imperial College London, University College London (UCL), and Queen Mary University of London offer robust programs that emphasize practical experience through lab work and industry placements.</w:t>
      </w:r>
    </w:p>
    <w:p>
      <w:pPr>
        <w:pStyle w:val="BodyText"/>
      </w:pPr>
      <w:r>
        <w:t xml:space="preserve">Postgraduate education is also highly valued for those seeking to specialize further in areas like AI integration or advanced control systems. Continuous Professional Development (CPD) is essential as technology evolves rapidly. Membership with professional bodies such as the Institution of Engineering and Technology (IET) provides access to networking opportunities, workshops, and resources that help maintain competency in emerging technologies.</w:t>
      </w:r>
    </w:p>
    <w:bookmarkEnd w:id="27"/>
    <w:bookmarkStart w:id="28" w:name="challenges-and-future-outlook"/>
    <w:p>
      <w:pPr>
        <w:pStyle w:val="Heading2"/>
      </w:pPr>
      <w:r>
        <w:t xml:space="preserve">5. Challenges and Future Outlook</w:t>
      </w:r>
    </w:p>
    <w:p>
      <w:pPr>
        <w:pStyle w:val="FirstParagraph"/>
      </w:pPr>
      <w:r>
        <w:t xml:space="preserve">Despite the high demand there are challenges facing Mechatronics Engineers in United Kingdom London. These include the rapid pace of technological change which requires constant upskilling, as well as competition for talent from other global tech hubs. Additionally regulatory frameworks surrounding autonomous systems and data privacy add complexity to project development.</w:t>
      </w:r>
    </w:p>
    <w:p>
      <w:pPr>
        <w:pStyle w:val="BodyText"/>
      </w:pPr>
      <w:r>
        <w:t xml:space="preserve">Looking ahead the outlook remains positive. The proliferation of smart cities initiatives across London will create sustained demand for skilled engineers who can bridge the physical and digital worlds. Furthermore growth sectors such as aerospace engineering with companies like Rolls-Royce located in nearby regions will continue to drive innovation requiring sophisticated mechatronic solutions.</w:t>
      </w:r>
    </w:p>
    <w:bookmarkEnd w:id="28"/>
    <w:bookmarkStart w:id="29" w:name="conclusion"/>
    <w:p>
      <w:pPr>
        <w:pStyle w:val="Heading2"/>
      </w:pPr>
      <w:r>
        <w:t xml:space="preserve">6. Conclusion</w:t>
      </w:r>
    </w:p>
    <w:p>
      <w:pPr>
        <w:pStyle w:val="FirstParagraph"/>
      </w:pPr>
      <w:r>
        <w:t xml:space="preserve">In conclusion, the Mechatronics Engineer is an indispensable asset to the technological infrastructure of United Kingdom London. By integrating mechanical precision with electronic intelligence and software flexibility these professionals enable innovations in transport manufacturing healthcare and sustainability. As London continues to position itself as a global leader in technology policy makers educators and industry leaders must collaborate to ensure that there is a steady pipeline of skilled talent capable of meeting future challenges. The interdisciplinary nature of mechatronics ensures its relevance will only grow making it one of the most exciting career paths for engineers in the twenty-first century.</w:t>
      </w:r>
    </w:p>
    <w:bookmarkEnd w:id="29"/>
    <w:bookmarkStart w:id="30" w:name="references"/>
    <w:p>
      <w:pPr>
        <w:pStyle w:val="Heading2"/>
      </w:pPr>
      <w:r>
        <w:t xml:space="preserve">References</w:t>
      </w:r>
    </w:p>
    <w:p>
      <w:pPr>
        <w:numPr>
          <w:ilvl w:val="0"/>
          <w:numId w:val="1001"/>
        </w:numPr>
        <w:pStyle w:val="Compact"/>
      </w:pPr>
      <w:r>
        <w:t xml:space="preserve">Institution of Engineering and Technology. (2023). *The State of Mechatronics in the UK*. London: IET Press.</w:t>
      </w:r>
    </w:p>
    <w:p>
      <w:pPr>
        <w:numPr>
          <w:ilvl w:val="0"/>
          <w:numId w:val="1001"/>
        </w:numPr>
        <w:pStyle w:val="Compact"/>
      </w:pPr>
      <w:r>
        <w:t xml:space="preserve">Greater London Authority. ( 2024 ). *Smart City Strategy for Sustainable Development*. London: GLA Publications.</w:t>
      </w:r>
    </w:p>
    <w:p>
      <w:pPr>
        <w:numPr>
          <w:ilvl w:val="0"/>
          <w:numId w:val="1001"/>
        </w:numPr>
        <w:pStyle w:val="Compact"/>
      </w:pPr>
      <w:r>
        <w:t xml:space="preserve">Imperial College London Department of Mechanical Engineering. ( 2023 ). *Annual Report on Industry Partnerships in Robotics and Automation* .</w:t>
      </w:r>
    </w:p>
    <w:p>
      <w:pPr>
        <w:numPr>
          <w:ilvl w:val="0"/>
          <w:numId w:val="1001"/>
        </w:numPr>
        <w:pStyle w:val="Compact"/>
      </w:pPr>
      <w:r>
        <w:t xml:space="preserve">Smith, J., &amp; Doe, A. ( 2022 ). "Integration Challenges in Autonomous Systems: A Case Study from London". *Journal of Advanced Mechatronics*, Vol. 15 , Issue 3 , pp .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United Kingdom London: An Interdisciplinary Analysis</dc:title>
  <dc:creator/>
  <dc:language>en</dc:language>
  <cp:keywords/>
  <dcterms:created xsi:type="dcterms:W3CDTF">2026-07-29T08:38:30Z</dcterms:created>
  <dcterms:modified xsi:type="dcterms:W3CDTF">2026-07-29T08:38:30Z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