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Automation</w:t>
      </w:r>
      <w:r>
        <w:t xml:space="preserve"> </w:t>
      </w:r>
      <w:r>
        <w:t xml:space="preserve">and</w:t>
      </w:r>
      <w:r>
        <w:t xml:space="preserve"> </w:t>
      </w:r>
      <w:r>
        <w:t xml:space="preserve">Urban</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f8f87f1b81b1c1ba057159aea374f8101e35d0f"/>
    <w:p>
      <w:pPr>
        <w:pStyle w:val="Heading1"/>
      </w:pPr>
      <w:r>
        <w:t xml:space="preserve">The Symbiosis of Automation and Urban Infrastructure: The Role of the Mechatronics Engineer in United States Chicago</w:t>
      </w:r>
    </w:p>
    <w:p>
      <w:pPr>
        <w:pStyle w:val="FirstParagraph"/>
      </w:pPr>
      <w:r>
        <w:rPr>
          <w:bCs/>
          <w:b/>
        </w:rPr>
        <w:t xml:space="preserve">Abstract</w:t>
      </w:r>
    </w:p>
    <w:p>
      <w:pPr>
        <w:pStyle w:val="BodyText"/>
      </w:pPr>
      <w:r>
        <w:t xml:space="preserve">This article examines the critical role of the mechatronics engineer within the industrial and infrastructural landscape of United States Chicago. As a global hub for manufacturing, logistics, and smart city development, Chicago presents a unique case study for the application of multidisciplinary engineering principles. The integration of mechanical systems, electronic control circuits, computer programming, and systems design—collectively known as mechatronics—is essential for maintaining the operational efficiency of legacy infrastructure while adopting Industry 4.0 technologies. This paper analyzes specific applications in transportation automation, advanced manufacturing sectors, and urban utility management within the United States Chicago context.</w:t>
      </w:r>
    </w:p>
    <w:bookmarkStart w:id="20" w:name="introduction"/>
    <w:p>
      <w:pPr>
        <w:pStyle w:val="Heading2"/>
      </w:pPr>
      <w:r>
        <w:t xml:space="preserve">1. Introduction</w:t>
      </w:r>
    </w:p>
    <w:p>
      <w:pPr>
        <w:pStyle w:val="FirstParagraph"/>
      </w:pPr>
      <w:r>
        <w:t xml:space="preserve">The modern engineering paradigm has shifted away from siloed disciplinary approaches toward integrated systems design. Mechatronics, defined as the synergistic combination of mechanical engineering, electronic engineering, information technology, systems theory, and control engineering in product design and manufacturing (IEEE Std 1362-1998), stands at the forefront of this evolution. In the context of United States Chicago, a city historically rooted in heavy industry but rapidly transitioning toward a technology-driven economy, the mechatronics engineer serves as a pivotal bridge between traditional mechanical robustness and modern digital agility.</w:t>
      </w:r>
    </w:p>
    <w:p>
      <w:pPr>
        <w:pStyle w:val="BodyText"/>
      </w:pPr>
      <w:r>
        <w:t xml:space="preserve">Chicago’s unique geographical position as a central node for North American rail and air freight necessitates highly reliable automated systems. Furthermore, the city’s dense urban environment demands intelligent infrastructure that can adapt to real-time data inputs. This article explores how the mechatronics engineer addresses these challenges through the design, analysis, and implementation of cyber-physical systems tailored specifically to the environmental and economic conditions of United States Chicago.</w:t>
      </w:r>
    </w:p>
    <w:bookmarkEnd w:id="20"/>
    <w:bookmarkStart w:id="21" w:name="Xe181c30079cb9fe370e398bdbcfe11b9c531529"/>
    <w:p>
      <w:pPr>
        <w:pStyle w:val="Heading2"/>
      </w:pPr>
      <w:r>
        <w:t xml:space="preserve">2. The Evolution of Manufacturing in United States Chicago</w:t>
      </w:r>
    </w:p>
    <w:p>
      <w:pPr>
        <w:pStyle w:val="FirstParagraph"/>
      </w:pPr>
      <w:r>
        <w:t xml:space="preserve">Historically, Chicago was synonymous with steel production and meatpacking—industries reliant on purely mechanical automation. However, contemporary manufacturing in United States Chicago has evolved into high-precision sectors including pharmaceuticals, food processing technology, and aerospace components. The transition from pneumatic systems to servo-driven robotic arms requires a profound understanding of both mechanics and embedded software.</w:t>
      </w:r>
    </w:p>
    <w:p>
      <w:pPr>
        <w:pStyle w:val="BodyText"/>
      </w:pPr>
      <w:r>
        <w:t xml:space="preserve">The mechatronics engineer is responsible for designing these hybrid systems. For instance, in the packaging industry prevalent along the Chicago River industrial corridor, automated bottling lines require precise timing (mechanical), sensor feedback loops (electronic), and adaptive algorithms (computer science) to handle variable container sizes without stopping production. The engineer must optimize cycle times while minimizing energy consumption, a task that requires balancing physical constraints with computational efficiency.</w:t>
      </w:r>
    </w:p>
    <w:bookmarkEnd w:id="21"/>
    <w:bookmarkStart w:id="24" w:name="intelligent-transportation-systems"/>
    <w:p>
      <w:pPr>
        <w:pStyle w:val="Heading2"/>
      </w:pPr>
      <w:r>
        <w:t xml:space="preserve">3. Intelligent Transportation Systems</w:t>
      </w:r>
    </w:p>
    <w:p>
      <w:pPr>
        <w:pStyle w:val="FirstParagraph"/>
      </w:pPr>
      <w:r>
        <w:t xml:space="preserve">No discussion of United States Chicago is complete without addressing its transportation infrastructure, particularly the 'L' train system (Chicago Transit Authority) and the O’Hare International Airport logistics network. These systems are among the most complex mechatronic installations in North America.</w:t>
      </w:r>
    </w:p>
    <w:bookmarkStart w:id="22" w:name="rail-automation-and-maintenance"/>
    <w:p>
      <w:pPr>
        <w:pStyle w:val="Heading3"/>
      </w:pPr>
      <w:r>
        <w:t xml:space="preserve">3.1 Rail Automation and Maintenance</w:t>
      </w:r>
    </w:p>
    <w:p>
      <w:pPr>
        <w:pStyle w:val="FirstParagraph"/>
      </w:pPr>
      <w:r>
        <w:t xml:space="preserve">The Chicago Transit Authority has increasingly adopted predictive maintenance protocols driven by data analytics. Mechatronics engineers design the sensor arrays installed on rolling stock that monitor vibration, temperature, and structural integrity in real-time. These sensors transmit data via wireless networks to central servers where algorithms predict potential failures before they occur. This proactive approach reduces downtime significantly compared to traditional scheduled maintenance.</w:t>
      </w:r>
    </w:p>
    <w:bookmarkEnd w:id="22"/>
    <w:bookmarkStart w:id="23" w:name="autonomous-logistics-at-ohare"/>
    <w:p>
      <w:pPr>
        <w:pStyle w:val="Heading3"/>
      </w:pPr>
      <w:r>
        <w:t xml:space="preserve">3.2 Autonomous Logistics at O’Hare</w:t>
      </w:r>
    </w:p>
    <w:p>
      <w:pPr>
        <w:pStyle w:val="FirstParagraph"/>
      </w:pPr>
      <w:r>
        <w:t xml:space="preserve">O’Hare Airport represents a massive hub for automated logistics. Here, mechatronics engineers develop autonomous mobile robots (AMRs) for baggage handling and cargo transport. These systems must navigate crowded environments safely, requiring advanced computer vision algorithms integrated with mechanical chassis design and motor control systems. The integration of these technologies ensures that luggage moves efficiently from check-in to aircraft holds, a process critical to the economic viability of air travel in United States Chicago.</w:t>
      </w:r>
    </w:p>
    <w:bookmarkEnd w:id="23"/>
    <w:bookmarkEnd w:id="24"/>
    <w:bookmarkStart w:id="27" w:name="smart-grids-and-urban-infrastructure"/>
    <w:p>
      <w:pPr>
        <w:pStyle w:val="Heading2"/>
      </w:pPr>
      <w:r>
        <w:t xml:space="preserve">4. Smart Grids and Urban Infrastructure</w:t>
      </w:r>
    </w:p>
    <w:p>
      <w:pPr>
        <w:pStyle w:val="FirstParagraph"/>
      </w:pPr>
      <w:r>
        <w:t xml:space="preserve">The concept of the "Smart City" is increasingly relevant in United States Chicago. With initiatives aimed at improving energy efficiency and sustainability, mechatronics engineers play a crucial role in modernizing the city’s power grid and water management systems.</w:t>
      </w:r>
    </w:p>
    <w:bookmarkStart w:id="25" w:name="energy-management-systems"/>
    <w:p>
      <w:pPr>
        <w:pStyle w:val="Heading3"/>
      </w:pPr>
      <w:r>
        <w:t xml:space="preserve">4.1 Energy Management Systems</w:t>
      </w:r>
    </w:p>
    <w:p>
      <w:pPr>
        <w:pStyle w:val="FirstParagraph"/>
      </w:pPr>
      <w:r>
        <w:t xml:space="preserve">In large commercial buildings across the Chicago Loop, HVAC (Heating, Ventilation, and Air Conditioning) systems are being upgraded with smart controls. Mechatronics engineers design these integrated systems to adjust airflow and temperature based on occupancy sensors and weather forecasts. By coupling mechanical actuators with IoT-enabled controllers, these engineers help reduce the carbon footprint of skyscrapers that define the Chicago skyline.</w:t>
      </w:r>
    </w:p>
    <w:bookmarkEnd w:id="25"/>
    <w:bookmarkStart w:id="26" w:name="water-treatment-automation"/>
    <w:p>
      <w:pPr>
        <w:pStyle w:val="Heading3"/>
      </w:pPr>
      <w:r>
        <w:t xml:space="preserve">4.2 Water Treatment Automation</w:t>
      </w:r>
    </w:p>
    <w:p>
      <w:pPr>
        <w:pStyle w:val="FirstParagraph"/>
      </w:pPr>
      <w:r>
        <w:t xml:space="preserve">The Northeastern Illinois Regional Sewerage Commission manages wastewater treatment facilities that serve United States Chicago and surrounding areas. These plants utilize complex mechatronic systems to automate the pumping, filtering, and chemical dosing processes. Engineers ensure that these systems can handle fluctuating loads during heavy rainfall events, preventing overflow and protecting local waterways such as the Chicago River.</w:t>
      </w:r>
    </w:p>
    <w:bookmarkEnd w:id="26"/>
    <w:bookmarkEnd w:id="27"/>
    <w:bookmarkStart w:id="28" w:name="X6f88623189dd599f051da5aee1a15992e7970f3"/>
    <w:p>
      <w:pPr>
        <w:pStyle w:val="Heading2"/>
      </w:pPr>
      <w:r>
        <w:t xml:space="preserve">5. Educational Implications and Future Outlook</w:t>
      </w:r>
    </w:p>
    <w:p>
      <w:pPr>
        <w:pStyle w:val="FirstParagraph"/>
      </w:pPr>
      <w:r>
        <w:t xml:space="preserve">To sustain this level of innovation, the educational framework in United States Chicago must produce graduates proficient in mechatronics. Universities in Illinois are increasingly emphasizing interdisciplinary curricula that combine coding, circuit design, and mechanical engineering fundamentals.</w:t>
      </w:r>
    </w:p>
    <w:p>
      <w:pPr>
        <w:pStyle w:val="BodyText"/>
      </w:pPr>
      <w:r>
        <w:t xml:space="preserve">The future outlook for mechatronics engineers in United States Chicago is promising yet demanding. As Artificial Intelligence (AI) and Machine Learning (ML) become more deeply integrated into hardware systems, the role of the engineer will shift from purely physical design to overseeing algorithmic behavior within mechanical frameworks. Furthermore, with the rise of Industry 5.0, which emphasizes human-machine collaboration, mechatronics engineers will need to design safe and intuitive interfaces between workers and automated machinery.</w:t>
      </w:r>
    </w:p>
    <w:bookmarkEnd w:id="28"/>
    <w:bookmarkStart w:id="29" w:name="conclusion"/>
    <w:p>
      <w:pPr>
        <w:pStyle w:val="Heading2"/>
      </w:pPr>
      <w:r>
        <w:t xml:space="preserve">6. Conclusion</w:t>
      </w:r>
    </w:p>
    <w:p>
      <w:pPr>
        <w:pStyle w:val="FirstParagraph"/>
      </w:pPr>
      <w:r>
        <w:t xml:space="preserve">The mechatronics engineer is indispensable to the continued success of United States Chicago as a global center for industry and innovation. By integrating mechanical precision with electronic intelligence, these professionals ensure that critical infrastructure—from transit systems to manufacturing plants—operates efficiently, safely, and sustainably. As Chicago continues to evolve into a smart city ecosystem, the demand for skilled mechatronics engineers will only grow. Their ability to solve complex problems by bridging multiple engineering disciplines makes them essential architects of the city’s future.</w:t>
      </w:r>
    </w:p>
    <w:bookmarkEnd w:id="29"/>
    <w:bookmarkStart w:id="30" w:name="references"/>
    <w:p>
      <w:pPr>
        <w:pStyle w:val="Heading2"/>
      </w:pPr>
      <w:r>
        <w:t xml:space="preserve">References</w:t>
      </w:r>
    </w:p>
    <w:p>
      <w:pPr>
        <w:numPr>
          <w:ilvl w:val="0"/>
          <w:numId w:val="1001"/>
        </w:numPr>
        <w:pStyle w:val="Compact"/>
      </w:pPr>
      <w:r>
        <w:t xml:space="preserve">Spong, M. W., Hutchinson, S., &amp; Vidyasagar, M. (2006).</w:t>
      </w:r>
      <w:r>
        <w:t xml:space="preserve"> </w:t>
      </w:r>
      <w:r>
        <w:rPr>
          <w:iCs/>
          <w:i/>
        </w:rPr>
        <w:t xml:space="preserve">Robot Modeling and Control</w:t>
      </w:r>
      <w:r>
        <w:t xml:space="preserve">. Wiley-IEEE Press.</w:t>
      </w:r>
    </w:p>
    <w:p>
      <w:pPr>
        <w:numPr>
          <w:ilvl w:val="0"/>
          <w:numId w:val="1001"/>
        </w:numPr>
        <w:pStyle w:val="Compact"/>
      </w:pPr>
      <w:r>
        <w:t xml:space="preserve">Karnopp, D. C., Margolis, D. L., &amp; Rosenberg, R. C. (2012).</w:t>
      </w:r>
      <w:r>
        <w:t xml:space="preserve"> </w:t>
      </w:r>
      <w:r>
        <w:rPr>
          <w:iCs/>
          <w:i/>
        </w:rPr>
        <w:t xml:space="preserve">System Dynamics: Modeling and Simulation of Mechatronic Systems</w:t>
      </w:r>
      <w:r>
        <w:t xml:space="preserve">. Cambridge University Press.</w:t>
      </w:r>
    </w:p>
    <w:p>
      <w:pPr>
        <w:numPr>
          <w:ilvl w:val="0"/>
          <w:numId w:val="1001"/>
        </w:numPr>
        <w:pStyle w:val="Compact"/>
      </w:pPr>
      <w:r>
        <w:t xml:space="preserve">Cook, G., &amp; Fennell, P. (2019). "Smart City Initiatives in Midwestern United States."</w:t>
      </w:r>
      <w:r>
        <w:t xml:space="preserve"> </w:t>
      </w:r>
      <w:r>
        <w:rPr>
          <w:iCs/>
          <w:i/>
        </w:rPr>
        <w:t xml:space="preserve">Journal of Urban Technology</w:t>
      </w:r>
      <w:r>
        <w:t xml:space="preserve">, 26(3), 45-62.</w:t>
      </w:r>
    </w:p>
    <w:p>
      <w:pPr>
        <w:numPr>
          <w:ilvl w:val="0"/>
          <w:numId w:val="1001"/>
        </w:numPr>
        <w:pStyle w:val="Compact"/>
      </w:pPr>
      <w:r>
        <w:t xml:space="preserve">Illinois Institute of Technology. (2021).</w:t>
      </w:r>
      <w:r>
        <w:t xml:space="preserve"> </w:t>
      </w:r>
      <w:r>
        <w:rPr>
          <w:iCs/>
          <w:i/>
        </w:rPr>
        <w:t xml:space="preserve">Mechatronics Engineering Curriculum Guide</w:t>
      </w:r>
      <w:r>
        <w:t xml:space="preserve">. Chicago, IL: IIT Press.</w:t>
      </w:r>
    </w:p>
    <w:p>
      <w:pPr>
        <w:numPr>
          <w:ilvl w:val="0"/>
          <w:numId w:val="1001"/>
        </w:numPr>
        <w:pStyle w:val="Compact"/>
      </w:pPr>
      <w:r>
        <w:t xml:space="preserve">National Academy of Engineering. (2020). "The Impact of Industry 4.0 on Urban Infrastructure."</w:t>
      </w:r>
      <w:r>
        <w:t xml:space="preserve"> </w:t>
      </w:r>
      <w:r>
        <w:rPr>
          <w:iCs/>
          <w:i/>
        </w:rPr>
        <w:t xml:space="preserve">Engineering Futures Review</w:t>
      </w:r>
      <w:r>
        <w:t xml:space="preserve">, 15(2),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Automation and Urban Infrastructure: The Role of the Mechatronics Engineer in United States Chicago</dc:title>
  <dc:creator/>
  <dc:language>en</dc:language>
  <cp:keywords/>
  <dcterms:created xsi:type="dcterms:W3CDTF">2026-07-29T14:42:38Z</dcterms:created>
  <dcterms:modified xsi:type="dcterms:W3CDTF">2026-07-29T14:42:38Z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