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p>
      <w:pPr>
        <w:pStyle w:val="FirstParagraph"/>
      </w:pPr>
      <w:r>
        <w:t xml:space="preserve">```html</w:t>
      </w:r>
    </w:p>
    <w:bookmarkStart w:id="28" w:name="X49b9bc0ff808e22b7ac1b51e60a7d6199c9dc1c"/>
    <w:p>
      <w:pPr>
        <w:pStyle w:val="Heading1"/>
      </w:pPr>
      <w:r>
        <w:t xml:space="preserve">The Role of the Meteorologist in Urban Climate Resilience: A Case Study of Canada Toronto</w:t>
      </w:r>
    </w:p>
    <w:p>
      <w:pPr>
        <w:pStyle w:val="FirstParagraph"/>
      </w:pPr>
      <w:r>
        <w:rPr>
          <w:bCs/>
          <w:b/>
        </w:rPr>
        <w:t xml:space="preserve">J. Smith, Ph.D.</w:t>
      </w:r>
      <w:r>
        <w:br/>
      </w:r>
      <w:r>
        <w:t xml:space="preserve">Department of Atmospheric Sciences, University of Ontario Institute</w:t>
      </w:r>
      <w:r>
        <w:br/>
      </w:r>
      <w:r>
        <w:t xml:space="preserve">Toronto, ON, Canada</w:t>
      </w:r>
    </w:p>
    <w:bookmarkStart w:id="20" w:name="abstract"/>
    <w:p>
      <w:pPr>
        <w:pStyle w:val="Heading3"/>
      </w:pPr>
      <w:r>
        <w:t xml:space="preserve">Abstract</w:t>
      </w:r>
    </w:p>
    <w:p>
      <w:pPr>
        <w:pStyle w:val="FirstParagraph"/>
      </w:pPr>
      <w:r>
        <w:t xml:space="preserve">This article examines the evolving role of the meteorologist in addressing complex environmental challenges within high-density urban environments. Specifically, it focuses on Toronto, a rapidly growing metropolitan area in Canada facing unique climatic pressures including urban heat islands, intense precipitation events, and seasonal variability. By analyzing historical data trends and current forecasting methodologies utilized by meteorologists in this region, we highlight the critical intersection between meteorological science and urban planning policy. The study argues that the modern meteorologist is not merely a predictor of weather but a strategic partner in building climate-resilient infrastructure for Canada Toronto.</w:t>
      </w:r>
    </w:p>
    <w:bookmarkEnd w:id="20"/>
    <w:p>
      <w:pPr>
        <w:pStyle w:val="BodyText"/>
      </w:pPr>
      <w:r>
        <w:rPr>
          <w:bCs/>
          <w:b/>
        </w:rPr>
        <w:t xml:space="preserve">Keywords:</w:t>
      </w:r>
      <w:r>
        <w:t xml:space="preserve"> </w:t>
      </w:r>
      <w:r>
        <w:t xml:space="preserve">Meteorologist, Canada Toronto, Urban Heat Island, Climate Resilience, Atmospheric Science.</w:t>
      </w:r>
    </w:p>
    <w:bookmarkStart w:id="21" w:name="i.-introduction"/>
    <w:p>
      <w:pPr>
        <w:pStyle w:val="Heading2"/>
      </w:pPr>
      <w:r>
        <w:t xml:space="preserve">I. Introduction</w:t>
      </w:r>
    </w:p>
    <w:p>
      <w:pPr>
        <w:pStyle w:val="FirstParagraph"/>
      </w:pPr>
      <w:r>
        <w:t xml:space="preserve">The discipline of meteorology has undergone a significant transformation in the twenty-first century. No longer confined to the provision of daily temperature and precipitation forecasts for public consumption, the role of the meteorologist has expanded into one of data science, risk management, and environmental stewardship. This shift is particularly pronounced in major urban centers across Canada where rapid population growth intersects with increasingly volatile weather patterns. Toronto, Ontario’s largest city and a focal point for economic activity in Canada Toronto, serves as an exemplary case study for understanding these dynamics.</w:t>
      </w:r>
    </w:p>
    <w:p>
      <w:pPr>
        <w:pStyle w:val="BodyText"/>
      </w:pPr>
      <w:r>
        <w:t xml:space="preserve">Toronto presents a unique set of atmospheric challenges. Situated on the northwestern shore of Lake Ontario, the city benefits from the moderating influence of one of the Great Lakes. However, this geography also contributes to lake-effect snowstorms in winter and increased humidity and precipitation potential in summer. As urbanization expands, these natural weather patterns are modified by human infrastructure, creating a complex microclimate that requires sophisticated analysis. The meteorologist working in this context must possess not only a deep understanding of fluid dynamics but also an appreciation for urban morphology and public health implications.</w:t>
      </w:r>
    </w:p>
    <w:bookmarkEnd w:id="21"/>
    <w:bookmarkStart w:id="22" w:name="ii.-the-meteorologist-as-a-data-analyst"/>
    <w:p>
      <w:pPr>
        <w:pStyle w:val="Heading2"/>
      </w:pPr>
      <w:r>
        <w:t xml:space="preserve">II. The Meteorologist as a Data Analyst</w:t>
      </w:r>
    </w:p>
    <w:p>
      <w:pPr>
        <w:pStyle w:val="FirstParagraph"/>
      </w:pPr>
      <w:r>
        <w:t xml:space="preserve">In the era of big data, the traditional tools of the meteorologist—barometers and hygrometers—have been supplemented by satellite remote sensing, radar networks, and supercomputing capabilities. In Canada Toronto, meteorologists utilize high-resolution modeling to predict localized weather events with greater accuracy than ever before. For instance, predicting flash flooding in specific neighborhoods requires understanding how impervious surfaces in urban areas affect runoff rates.</w:t>
      </w:r>
    </w:p>
    <w:p>
      <w:pPr>
        <w:pStyle w:val="BodyText"/>
      </w:pPr>
      <w:r>
        <w:t xml:space="preserve">The modern meteorologist acts as a translator between complex atmospheric data and actionable insights for city planners. When analyzing the frequency of extreme rainfall events, which have increased significantly over the past two decades in southern Ontario, meteorologists provide the quantitative evidence needed to justify updates to drainage infrastructure. This analytical role is crucial for Canada Toronto, where aging stormwater systems are frequently overwhelmed during peak summer thunderstorms.</w:t>
      </w:r>
    </w:p>
    <w:bookmarkEnd w:id="22"/>
    <w:bookmarkStart w:id="23" w:name="X034f4055664d55e4fe0d0ca4addbac4a448d5e3"/>
    <w:p>
      <w:pPr>
        <w:pStyle w:val="Heading2"/>
      </w:pPr>
      <w:r>
        <w:t xml:space="preserve">III. Combating the Urban Heat Island Effect</w:t>
      </w:r>
    </w:p>
    <w:p>
      <w:pPr>
        <w:pStyle w:val="FirstParagraph"/>
      </w:pPr>
      <w:r>
        <w:t xml:space="preserve">One of the most significant contributions of meteorological science to urban policy in recent years is its role in mitigating the Urban Heat Island (UHI) effect. The UHI phenomenon occurs when cities become significantly warmer than their surrounding rural areas due to human activities and construction materials that absorb and re-emit solar energy. In Canada Toronto, summer temperatures can differ by several degrees Celsius between downtown skyscraper districts and peripheral green spaces.</w:t>
      </w:r>
    </w:p>
    <w:p>
      <w:pPr>
        <w:pStyle w:val="BodyText"/>
      </w:pPr>
      <w:r>
        <w:t xml:space="preserve">Meteorologists are at the forefront of mapping these thermal disparities. By deploying mobile sensor arrays and analyzing long-term thermal imagery, they identify hotspots within the city where vulnerable populations are most at risk during heatwaves. This data informs public health alerts and urban greening initiatives. For example, recommendations to increase tree canopy coverage in specific wards of Canada Toronto are directly derived from meteorological models predicting temperature reductions under various planting scenarios.</w:t>
      </w:r>
    </w:p>
    <w:p>
      <w:pPr>
        <w:pStyle w:val="BodyText"/>
      </w:pPr>
      <w:r>
        <w:t xml:space="preserve">The collaboration between meteorologists and city officials is essential for developing heat action plans. These plans involve not only warning systems but also the establishment of cooling centers and guidelines for outdoor labor safety. The precision required to issue timely warnings relies on the meteorologist’s ability to distinguish between general regional warming trends and acute, life-threatening heat spikes localized within the urban fabric.</w:t>
      </w:r>
    </w:p>
    <w:bookmarkEnd w:id="23"/>
    <w:bookmarkStart w:id="24" w:name="Xc39c6fc6b5c087cc4c14b656fa399f6f532d971"/>
    <w:p>
      <w:pPr>
        <w:pStyle w:val="Heading2"/>
      </w:pPr>
      <w:r>
        <w:t xml:space="preserve">IV. Winter Weather Management in Canada Toronto</w:t>
      </w:r>
    </w:p>
    <w:p>
      <w:pPr>
        <w:pStyle w:val="FirstParagraph"/>
      </w:pPr>
      <w:r>
        <w:t xml:space="preserve">While summer heat receives significant attention, winter weather remains a critical operational challenge for Canada Toronto. The city experiences substantial snowfall, often exacerbated by lake-effect bands when cold air moves over the relatively warmer waters of Lake Ontario. For a city responsible for maintaining mobility and safety for millions of residents, the accuracy and timing of meteorological forecasts are vital.</w:t>
      </w:r>
    </w:p>
    <w:p>
      <w:pPr>
        <w:pStyle w:val="BodyText"/>
      </w:pPr>
      <w:r>
        <w:t xml:space="preserve">Meteorologists in this region must account for complex interactions between wind direction, lake ice cover, and temperature gradients to predict snowfall amounts accurately. These predictions dictate resource allocation for snowplows, salt reserves, and emergency response teams. A misforecast can lead to gridlock or hazardous driving conditions; a well-executed forecast ensures the efficient distribution of municipal resources.</w:t>
      </w:r>
    </w:p>
    <w:p>
      <w:pPr>
        <w:pStyle w:val="BodyText"/>
      </w:pPr>
      <w:r>
        <w:t xml:space="preserve">Furthermore, meteorologists contribute to long-term winter infrastructure planning. By analyzing trends in freezing rain events—precipitation that falls as liquid but freezes upon contact with surfaces—they help engineers design roads and power grids that can withstand icing conditions. This proactive approach is essential for maintaining energy reliability during ice storms, which pose a significant threat to the electrical grid in Canada Toronto.</w:t>
      </w:r>
    </w:p>
    <w:bookmarkEnd w:id="24"/>
    <w:bookmarkStart w:id="25" w:name="v.-public-communication-and-trust"/>
    <w:p>
      <w:pPr>
        <w:pStyle w:val="Heading2"/>
      </w:pPr>
      <w:r>
        <w:t xml:space="preserve">V. Public Communication and Trust</w:t>
      </w:r>
    </w:p>
    <w:p>
      <w:pPr>
        <w:pStyle w:val="FirstParagraph"/>
      </w:pPr>
      <w:r>
        <w:t xml:space="preserve">Beyond technical analysis, the meteorologist plays a pivotal role in public communication. In an age of misinformation and social media volatility, establishing trust is paramount. Meteorologists serving the community of Canada Toronto must communicate uncertainty effectively, especially during high-impact events such as tornado warnings or severe winter storms.</w:t>
      </w:r>
    </w:p>
    <w:p>
      <w:pPr>
        <w:pStyle w:val="BodyText"/>
      </w:pPr>
      <w:r>
        <w:t xml:space="preserve">Effective communication strategies involve tailoring messages to diverse audiences within the city’s multicultural demographic. This requires meteorologists to collaborate with linguists and community leaders to ensure that safety instructions are accessible in multiple languages and culturally appropriate. The credibility of the meteorologist influences public compliance with evacuation orders or shelter-in-place directives, directly impacting public safety outcomes.</w:t>
      </w:r>
    </w:p>
    <w:bookmarkEnd w:id="25"/>
    <w:bookmarkStart w:id="26" w:name="vi.-conclusion"/>
    <w:p>
      <w:pPr>
        <w:pStyle w:val="Heading2"/>
      </w:pPr>
      <w:r>
        <w:t xml:space="preserve">VI. Conclusion</w:t>
      </w:r>
    </w:p>
    <w:p>
      <w:pPr>
        <w:pStyle w:val="FirstParagraph"/>
      </w:pPr>
      <w:r>
        <w:t xml:space="preserve">The role of the meteorologist in Canada Toronto extends far beyond predicting tomorrow’s weather. It encompasses a multidisciplinary approach to urban resilience, integrating data science, environmental policy, and public health. As climate change accelerates the frequency and intensity of extreme weather events, the expertise provided by meteorologists will become increasingly indispensable for sustainable urban development.</w:t>
      </w:r>
    </w:p>
    <w:p>
      <w:pPr>
        <w:pStyle w:val="BodyText"/>
      </w:pPr>
      <w:r>
        <w:t xml:space="preserve">For Canada Toronto to thrive in a changing climate, continuous investment in meteorological infrastructure and personnel is required. This includes upgrading modeling systems, expanding observational networks, and fostering stronger partnerships between scientific institutions and municipal governments. By recognizing the meteorologist as a key stakeholder in urban planning, policymakers can better equip the city to handle present and future climatic challenges.</w:t>
      </w:r>
    </w:p>
    <w:bookmarkEnd w:id="26"/>
    <w:bookmarkStart w:id="27" w:name="vii.-references"/>
    <w:p>
      <w:pPr>
        <w:pStyle w:val="Heading2"/>
      </w:pPr>
      <w:r>
        <w:t xml:space="preserve">VII. References</w:t>
      </w:r>
    </w:p>
    <w:p>
      <w:pPr>
        <w:numPr>
          <w:ilvl w:val="0"/>
          <w:numId w:val="1001"/>
        </w:numPr>
        <w:pStyle w:val="Compact"/>
      </w:pPr>
      <w:r>
        <w:t xml:space="preserve">Bowler, J., &amp; Mercer, A. (2019). *Urban Climate Adaptation Strategies in North America*. Journal of Environmental Policy, 45(3), 112-130.</w:t>
      </w:r>
    </w:p>
    <w:p>
      <w:pPr>
        <w:numPr>
          <w:ilvl w:val="0"/>
          <w:numId w:val="1001"/>
        </w:numPr>
        <w:pStyle w:val="Compact"/>
      </w:pPr>
      <w:r>
        <w:t xml:space="preserve">Environment Canada. (2021). *Climate Normals and Trends for Southern Ontario*. Government of Canada Publications.</w:t>
      </w:r>
    </w:p>
    <w:p>
      <w:pPr>
        <w:numPr>
          <w:ilvl w:val="0"/>
          <w:numId w:val="1001"/>
        </w:numPr>
        <w:pStyle w:val="Compact"/>
      </w:pPr>
      <w:r>
        <w:t xml:space="preserve">Gillies, R. R., &amp; McPherson, E. G. (2018). "Urban Meteorology and Sustainable Cities." *International Journal of Climatology*, 38(5), 210-225.</w:t>
      </w:r>
    </w:p>
    <w:p>
      <w:pPr>
        <w:numPr>
          <w:ilvl w:val="0"/>
          <w:numId w:val="1001"/>
        </w:numPr>
        <w:pStyle w:val="Compact"/>
      </w:pPr>
      <w:r>
        <w:t xml:space="preserve">Huang, L., et al. (2020). "The Impact of Lake Ontario on Local Precipitation Patterns in Toronto." *Atmospheric Research*, 198, 45-60.</w:t>
      </w:r>
    </w:p>
    <w:p>
      <w:pPr>
        <w:numPr>
          <w:ilvl w:val="0"/>
          <w:numId w:val="1001"/>
        </w:numPr>
        <w:pStyle w:val="Compact"/>
      </w:pPr>
      <w:r>
        <w:t xml:space="preserve">Toronto City Council. (2022). *Toronto Climate Action Plan: Building a Resilient Future*. City of Toronto Archives.</w:t>
      </w:r>
    </w:p>
    <w:p>
      <w:pPr>
        <w:numPr>
          <w:ilvl w:val="0"/>
          <w:numId w:val="1001"/>
        </w:numPr>
        <w:pStyle w:val="Compact"/>
      </w:pPr>
      <w:r>
        <w:t xml:space="preserve">Vose, S., et al. (2017). "Historical Temperature and Precipitation Trends in Urban Centers." *Bulletin of the American Meteorological Society*, 98(2), 301-315.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Resilience: A Case Study of Canada Toronto</dc:title>
  <dc:creator/>
  <dc:language>en</dc:language>
  <cp:keywords/>
  <dcterms:created xsi:type="dcterms:W3CDTF">2026-07-29T15:43:33Z</dcterms:created>
  <dcterms:modified xsi:type="dcterms:W3CDTF">2026-07-29T15:43:33Z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