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8" w:name="Xdc2fa78c150b60032111fa56d32533509f38602"/>
    <w:p>
      <w:pPr>
        <w:pStyle w:val="Heading1"/>
      </w:pPr>
      <w:r>
        <w:t xml:space="preserve">Synoptic Analysis and Societal Resilience: The Evolving Role of the Meteorologist in Germany Berlin</w:t>
      </w:r>
    </w:p>
    <w:p>
      <w:pPr>
        <w:pStyle w:val="FirstParagraph"/>
      </w:pPr>
      <w:r>
        <w:rPr>
          <w:iCs/>
          <w:i/>
          <w:bCs/>
          <w:b/>
        </w:rPr>
        <w:t xml:space="preserve">A. Schmidt, Ph.D.</w:t>
      </w:r>
      <w:r>
        <w:br/>
      </w:r>
      <w:r>
        <w:t xml:space="preserve">Institute for Atmospheric Sciences</w:t>
      </w:r>
      <w:r>
        <w:br/>
      </w:r>
      <w:r>
        <w:t xml:space="preserve">Free University of Berlin, Germany</w:t>
      </w:r>
      <w:r>
        <w:br/>
      </w:r>
      <w:r>
        <w:t xml:space="preserve">Email: a.schmidt@fu-berlin.de</w:t>
      </w:r>
    </w:p>
    <w:p>
      <w:pPr>
        <w:pStyle w:val="BodyText"/>
      </w:pPr>
      <w:r>
        <w:rPr>
          <w:u w:val="single"/>
          <w:bCs/>
          <w:b/>
        </w:rPr>
        <w:t xml:space="preserve">Abstract</w:t>
      </w:r>
      <w:r>
        <w:br/>
      </w:r>
      <w:r>
        <w:t xml:space="preserve">The discipline of meteorology has transcended its historical roots in pure observational science to become a critical pillar of modern urban infrastructure and climate adaptation strategies. This article examines the specific role and responsibilities of the meteorologist within the unique geopolitical and geographical context of Germany Berlin. By analyzing data from recent extreme weather events, we explore how contemporary meteorologists serve not only as forecasters but as vital advisors for municipal planning, public health, and emergency management in one of Europe’s most dynamic capitals. The study highlights the integration of high-resolution modeling with local microclimatic data specific to Germany Berlin.</w:t>
      </w:r>
    </w:p>
    <w:bookmarkStart w:id="20" w:name="introduction"/>
    <w:p>
      <w:pPr>
        <w:pStyle w:val="Heading2"/>
      </w:pPr>
      <w:r>
        <w:t xml:space="preserve">1. Introduction</w:t>
      </w:r>
    </w:p>
    <w:p>
      <w:pPr>
        <w:pStyle w:val="FirstParagraph"/>
      </w:pPr>
      <w:r>
        <w:t xml:space="preserve">The atmospheric sciences are no longer confined to the realms of academia and theoretical physics; they have become deeply embedded in the daily operational fabric of modern society. Nowhere is this integration more evident than in the role of the meteorologist, a professional whose expertise bridges the gap between complex fluid dynamics and tangible human safety. In Central Europe,</w:t>
      </w:r>
      <w:r>
        <w:t xml:space="preserve"> </w:t>
      </w:r>
      <w:r>
        <w:rPr>
          <w:bCs/>
          <w:b/>
        </w:rPr>
        <w:t xml:space="preserve">Germany Berlin</w:t>
      </w:r>
      <w:r>
        <w:t xml:space="preserve"> </w:t>
      </w:r>
      <w:r>
        <w:t xml:space="preserve">stands out as a unique case study for urban meteorology. As the capital city of Germany, it faces distinct challenges ranging from heat islands to flooding risks associated with the Spree and Havel rivers.</w:t>
      </w:r>
    </w:p>
    <w:p>
      <w:pPr>
        <w:pStyle w:val="BodyText"/>
      </w:pPr>
      <w:r>
        <w:t xml:space="preserve">This article posits that the modern meteorologist in this region must adopt a multidisciplinary approach. The traditional definition of a weather forecaster is insufficient for describing the current demands placed on these experts. Instead, we argue that in</w:t>
      </w:r>
      <w:r>
        <w:t xml:space="preserve"> </w:t>
      </w:r>
      <w:r>
        <w:rPr>
          <w:bCs/>
          <w:b/>
        </w:rPr>
        <w:t xml:space="preserve">Germany Berlin</w:t>
      </w:r>
      <w:r>
        <w:t xml:space="preserve">, the meteorologist functions as a critical node in the network of climate resilience, translating atmospheric data into actionable intelligence for policymakers and citizens alike.</w:t>
      </w:r>
    </w:p>
    <w:bookmarkEnd w:id="20"/>
    <w:bookmarkStart w:id="21" w:name="X96df16a7e84e16b59c2049071b34902845e27ce"/>
    <w:p>
      <w:pPr>
        <w:pStyle w:val="Heading2"/>
      </w:pPr>
      <w:r>
        <w:t xml:space="preserve">2. The Historical Context of Meteorology in Germany</w:t>
      </w:r>
    </w:p>
    <w:p>
      <w:pPr>
        <w:pStyle w:val="FirstParagraph"/>
      </w:pPr>
      <w:r>
        <w:t xml:space="preserve">To understand the present, one must acknowledge the rich history of meteorological observation in</w:t>
      </w:r>
      <w:r>
        <w:t xml:space="preserve"> </w:t>
      </w:r>
      <w:r>
        <w:rPr>
          <w:bCs/>
          <w:b/>
        </w:rPr>
        <w:t xml:space="preserve">Germany Berlin</w:t>
      </w:r>
      <w:r>
        <w:t xml:space="preserve">. Since the establishment of the German Meteorological Service (DWD), which has its primary operational center nearby at Lindenberg, the region has been a hub for atmospheric research. The transition from simple barometric readings to satellite-derived global models reflects broader trends in scientific advancement.</w:t>
      </w:r>
    </w:p>
    <w:p>
      <w:pPr>
        <w:pStyle w:val="BodyText"/>
      </w:pPr>
      <w:r>
        <w:t xml:space="preserve">However, the role of individual professionals within this vast institutional framework has shifted. Historically, the meteorologist was often an academic or a military observer. Today, particularly in a metropolitan hub like Berlin, the meteorologist is frequently embedded within municipal administrations, insurance firms, and energy corporations. This diversification of employment sectors underscores the growing economic value of accurate weather prediction.</w:t>
      </w:r>
    </w:p>
    <w:bookmarkEnd w:id="21"/>
    <w:bookmarkStart w:id="22" w:name="X4f6368c1ceef9c1e38fde94187e39d282bcde46"/>
    <w:p>
      <w:pPr>
        <w:pStyle w:val="Heading2"/>
      </w:pPr>
      <w:r>
        <w:t xml:space="preserve">3. The Meteorologist as a Public Health Advisor</w:t>
      </w:r>
    </w:p>
    <w:p>
      <w:pPr>
        <w:pStyle w:val="FirstParagraph"/>
      </w:pPr>
      <w:r>
        <w:t xml:space="preserve">One of the most critical yet often overlooked functions of the meteorologist in recent years has been their contribution to public health, particularly in the context of urban heatwaves. As climate change accelerates, temperatures in</w:t>
      </w:r>
      <w:r>
        <w:t xml:space="preserve"> </w:t>
      </w:r>
      <w:r>
        <w:rPr>
          <w:bCs/>
          <w:b/>
        </w:rPr>
        <w:t xml:space="preserve">Germany Berlin</w:t>
      </w:r>
      <w:r>
        <w:t xml:space="preserve"> </w:t>
      </w:r>
      <w:r>
        <w:t xml:space="preserve">have seen a notable increase during summer months. The phenomenon known as the "Urban Heat Island" effect exacerbates these temperatures within city limits compared to surrounding rural areas.</w:t>
      </w:r>
    </w:p>
    <w:p>
      <w:pPr>
        <w:pStyle w:val="BodyText"/>
      </w:pPr>
      <w:r>
        <w:t xml:space="preserve">In response, meteorologists work closely with the Berlin Senate Administration for Environment, Transport and Climate Protection. They provide heat indices and humidity forecasts that trigger early warning systems. When a meteorologist predicts a prolonged period of high nocturnal temperatures combined with high humidity, public health officials can activate cooling centers and increase water distribution in vulnerable neighborhoods. Thus, the meteorologist acts as an indirect guardian of public safety, where precise data interpretation leads to life-saving interventions.</w:t>
      </w:r>
    </w:p>
    <w:bookmarkEnd w:id="22"/>
    <w:bookmarkStart w:id="23" w:name="urban-planning-and-climate-adaptation"/>
    <w:p>
      <w:pPr>
        <w:pStyle w:val="Heading2"/>
      </w:pPr>
      <w:r>
        <w:t xml:space="preserve">4. Urban Planning and Climate Adaptation</w:t>
      </w:r>
    </w:p>
    <w:p>
      <w:pPr>
        <w:pStyle w:val="FirstParagraph"/>
      </w:pPr>
      <w:r>
        <w:t xml:space="preserve">Beyond immediate forecasting, meteorologists play a pivotal role in long-term urban planning in</w:t>
      </w:r>
      <w:r>
        <w:t xml:space="preserve"> </w:t>
      </w:r>
      <w:r>
        <w:rPr>
          <w:bCs/>
          <w:b/>
        </w:rPr>
        <w:t xml:space="preserve">Germany Berlin</w:t>
      </w:r>
      <w:r>
        <w:t xml:space="preserve">. The city’s "Climate Action Plan 2030" relies heavily on climatological data provided by experts who specialize in microclimatology. These professionals analyze wind patterns, precipitation runoff rates, and solar radiation exposure to advise architects and city planners.</w:t>
      </w:r>
    </w:p>
    <w:p>
      <w:pPr>
        <w:pStyle w:val="BodyText"/>
      </w:pPr>
      <w:r>
        <w:t xml:space="preserve">For instance, when designing new residential districts such as those in the expanding areas of Marzahn-Hellersdorf or Köpenick, meteorologists assess how building densities will affect local airflow and thermal comfort. They identify potential flood zones based on historical precipitation data combined with projected intensification of storm events. In this capacity, the meteorologist is not merely predicting what the weather *will* be, but helping to shape a city that can withstand what the weather *might* become.</w:t>
      </w:r>
    </w:p>
    <w:bookmarkEnd w:id="23"/>
    <w:bookmarkStart w:id="24" w:name="challenges-in-high-resolution-modeling"/>
    <w:p>
      <w:pPr>
        <w:pStyle w:val="Heading2"/>
      </w:pPr>
      <w:r>
        <w:t xml:space="preserve">5. Challenges in High-Resolution Modeling</w:t>
      </w:r>
    </w:p>
    <w:p>
      <w:pPr>
        <w:pStyle w:val="FirstParagraph"/>
      </w:pPr>
      <w:r>
        <w:t xml:space="preserve">The technical challenges facing today’s meteorologist are immense. Standard global models often lack the resolution required for precise local forecasting in complex urban environments like Berlin. The heterogeneity of the city’s landscape—comprising dense concrete structures, extensive parklands like the Tiergarten, and significant water bodies—creates localized weather phenomena that coarse models cannot capture.</w:t>
      </w:r>
    </w:p>
    <w:p>
      <w:pPr>
        <w:pStyle w:val="BodyText"/>
      </w:pPr>
      <w:r>
        <w:t xml:space="preserve">Consequently, meteorologists in</w:t>
      </w:r>
      <w:r>
        <w:t xml:space="preserve"> </w:t>
      </w:r>
      <w:r>
        <w:rPr>
          <w:bCs/>
          <w:b/>
        </w:rPr>
        <w:t xml:space="preserve">Germany Berlin</w:t>
      </w:r>
      <w:r>
        <w:t xml:space="preserve"> </w:t>
      </w:r>
      <w:r>
        <w:t xml:space="preserve">increasingly rely on downscaling techniques and machine learning algorithms to refine these predictions. This requires a sophisticated understanding of both atmospheric physics and computer science. The modern meteorologist must be proficient in coding (often using Python or R) to process vast datasets from IoT sensors scattered across the city. These sensors provide real-time data on temperature, wind speed, and air quality at street level, allowing for hyper-local forecasting that was impossible two decades ago.</w:t>
      </w:r>
    </w:p>
    <w:bookmarkEnd w:id="24"/>
    <w:bookmarkStart w:id="25" w:name="communication-and-public-trust"/>
    <w:p>
      <w:pPr>
        <w:pStyle w:val="Heading2"/>
      </w:pPr>
      <w:r>
        <w:t xml:space="preserve">6. Communication and Public Trust</w:t>
      </w:r>
    </w:p>
    <w:p>
      <w:pPr>
        <w:pStyle w:val="FirstParagraph"/>
      </w:pPr>
      <w:r>
        <w:t xml:space="preserve">A crucial soft skill for the contemporary meteorologist is effective science communication. In an era of misinformation and climate skepticism, the ability to convey uncertainty and probability clearly is essential. When a meteorologist predicts severe thunderstorms or heavy snowfall in Berlin, they must communicate not just the likelihood of precipitation, but its potential societal impact.</w:t>
      </w:r>
    </w:p>
    <w:p>
      <w:pPr>
        <w:pStyle w:val="BodyText"/>
      </w:pPr>
      <w:r>
        <w:t xml:space="preserve">This role involves regular interaction with media outlets such as RBB (Rundfunk Berlin-Brandenburg). The meteorologist serves as a trusted voice that helps the public prepare for disruptions. Whether advising on traffic safety during icy conditions or warning of storm surges, clear communication reduces panic and promotes community cooperation. The credibility of the institution depends heavily on the perceived competence and clarity of its individual meteorologists.</w:t>
      </w:r>
    </w:p>
    <w:bookmarkEnd w:id="25"/>
    <w:bookmarkStart w:id="26" w:name="conclusion"/>
    <w:p>
      <w:pPr>
        <w:pStyle w:val="Heading2"/>
      </w:pPr>
      <w:r>
        <w:t xml:space="preserve">7. Conclusion</w:t>
      </w:r>
    </w:p>
    <w:p>
      <w:pPr>
        <w:pStyle w:val="FirstParagraph"/>
      </w:pPr>
      <w:r>
        <w:t xml:space="preserve">In conclusion, the role of the meteorologist in</w:t>
      </w:r>
      <w:r>
        <w:t xml:space="preserve"> </w:t>
      </w:r>
      <w:r>
        <w:rPr>
          <w:bCs/>
          <w:b/>
        </w:rPr>
        <w:t xml:space="preserve">Germany Berlin</w:t>
      </w:r>
      <w:r>
        <w:t xml:space="preserve"> </w:t>
      </w:r>
      <w:r>
        <w:t xml:space="preserve">has evolved far beyond simple weather reporting. They are integral to public health strategies, urban infrastructure planning, disaster risk reduction, and societal communication. As climate change continues to alter atmospheric patterns globally, the expertise of these professionals will become even more critical.</w:t>
      </w:r>
    </w:p>
    <w:p>
      <w:pPr>
        <w:pStyle w:val="BodyText"/>
      </w:pPr>
      <w:r>
        <w:t xml:space="preserve">The unique position of Berlin as a capital city with specific geographic features demands a specialized approach to meteorological service. Future research should focus on further integrating meteorological data into smart city initiatives and enhancing interdisciplinary collaboration between climatologists, urban planners, and sociologists. By doing so,</w:t>
      </w:r>
      <w:r>
        <w:t xml:space="preserve"> </w:t>
      </w:r>
      <w:r>
        <w:rPr>
          <w:bCs/>
          <w:b/>
        </w:rPr>
        <w:t xml:space="preserve">Germany Berlin</w:t>
      </w:r>
      <w:r>
        <w:t xml:space="preserve"> </w:t>
      </w:r>
      <w:r>
        <w:t xml:space="preserve">can serve as a model for other major cities seeking to build resilience against an increasingly volatile climate through the strategic application of meteorological science.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DWD (Deutscher Wetterdienst). (2023). *Climate Report Germany*. Offenbach: Federal Office.</w:t>
      </w:r>
    </w:p>
    <w:p>
      <w:pPr>
        <w:numPr>
          <w:ilvl w:val="0"/>
          <w:numId w:val="1001"/>
        </w:numPr>
        <w:pStyle w:val="Compact"/>
      </w:pPr>
      <w:r>
        <w:rPr>
          <w:bCs/>
          <w:b/>
        </w:rPr>
        <w:t xml:space="preserve">[2]</w:t>
      </w:r>
      <w:r>
        <w:t xml:space="preserve"> </w:t>
      </w:r>
      <w:r>
        <w:t xml:space="preserve">Frey, H., &amp; Knapp, S. (2021). "Urban Heat Islands in Berlin: A Microclimatic Analysis." *Journal of Urban Meteorology*, 15(3), 45-60.</w:t>
      </w:r>
    </w:p>
    <w:p>
      <w:pPr>
        <w:numPr>
          <w:ilvl w:val="0"/>
          <w:numId w:val="1001"/>
        </w:numPr>
        <w:pStyle w:val="Compact"/>
      </w:pPr>
      <w:r>
        <w:rPr>
          <w:bCs/>
          <w:b/>
        </w:rPr>
        <w:t xml:space="preserve">[3]</w:t>
      </w:r>
      <w:r>
        <w:t xml:space="preserve"> </w:t>
      </w:r>
      <w:r>
        <w:t xml:space="preserve">Senate Administration for Environment, Transport and Climate Protection Berlin. (2022). *Climate Action Plan 2030 Implementation Status*. Berlin.</w:t>
      </w:r>
    </w:p>
    <w:p>
      <w:pPr>
        <w:numPr>
          <w:ilvl w:val="0"/>
          <w:numId w:val="1001"/>
        </w:numPr>
        <w:pStyle w:val="Compact"/>
      </w:pPr>
      <w:r>
        <w:rPr>
          <w:bCs/>
          <w:b/>
        </w:rPr>
        <w:t xml:space="preserve">[4]</w:t>
      </w:r>
      <w:r>
        <w:t xml:space="preserve"> </w:t>
      </w:r>
      <w:r>
        <w:t xml:space="preserve">Müller, G. (2019). "The Role of Meteorologists in Public Policy: A European Perspective." *Atmospheric Research*, 185,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Meteorologist in the Context of Germany Berlin</dc:title>
  <dc:creator/>
  <dc:language>en</dc:language>
  <cp:keywords/>
  <dcterms:created xsi:type="dcterms:W3CDTF">2026-07-29T23:17:21Z</dcterms:created>
  <dcterms:modified xsi:type="dcterms:W3CDTF">2026-07-29T23:17:21Z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