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Atmospheric</w:t>
      </w:r>
      <w:r>
        <w:t xml:space="preserve"> </w:t>
      </w:r>
      <w:r>
        <w:t xml:space="preserve">Dynamics</w:t>
      </w:r>
      <w:r>
        <w:t xml:space="preserve"> </w:t>
      </w:r>
      <w:r>
        <w:t xml:space="preserve">of</w:t>
      </w:r>
      <w:r>
        <w:t xml:space="preserve"> </w:t>
      </w:r>
      <w:r>
        <w:t xml:space="preserve">the</w:t>
      </w:r>
      <w:r>
        <w:t xml:space="preserve"> </w:t>
      </w:r>
      <w:r>
        <w:t xml:space="preserve">Kansai</w:t>
      </w:r>
      <w:r>
        <w:t xml:space="preserve"> </w:t>
      </w:r>
      <w:r>
        <w:t xml:space="preserve">Region:</w:t>
      </w:r>
      <w:r>
        <w:t xml:space="preserve"> </w:t>
      </w:r>
      <w:r>
        <w:t xml:space="preserve">A</w:t>
      </w:r>
      <w:r>
        <w:t xml:space="preserve"> </w:t>
      </w:r>
      <w:r>
        <w:t xml:space="preserve">Meteorological</w:t>
      </w:r>
      <w:r>
        <w:t xml:space="preserve"> </w:t>
      </w:r>
      <w:r>
        <w:t xml:space="preserve">Analysis</w:t>
      </w:r>
      <w:r>
        <w:t xml:space="preserve"> </w:t>
      </w:r>
      <w:r>
        <w:t xml:space="preserve">of</w:t>
      </w:r>
      <w:r>
        <w:t xml:space="preserve"> </w:t>
      </w:r>
      <w:r>
        <w:t xml:space="preserve">Historical</w:t>
      </w:r>
      <w:r>
        <w:t xml:space="preserve"> </w:t>
      </w:r>
      <w:r>
        <w:t xml:space="preserve">and</w:t>
      </w:r>
      <w:r>
        <w:t xml:space="preserve"> </w:t>
      </w:r>
      <w:r>
        <w:t xml:space="preserve">Contemporary</w:t>
      </w:r>
      <w:r>
        <w:t xml:space="preserve"> </w:t>
      </w:r>
      <w:r>
        <w:t xml:space="preserve">Climate</w:t>
      </w:r>
      <w:r>
        <w:t xml:space="preserve"> </w:t>
      </w:r>
      <w:r>
        <w:t xml:space="preserve">Patterns</w:t>
      </w:r>
      <w:r>
        <w:t xml:space="preserve"> </w:t>
      </w:r>
      <w:r>
        <w:t xml:space="preserve">in</w:t>
      </w:r>
      <w:r>
        <w:t xml:space="preserve"> </w:t>
      </w:r>
      <w:r>
        <w:t xml:space="preserve">Kyoto,</w:t>
      </w:r>
      <w:r>
        <w:t xml:space="preserve"> </w:t>
      </w:r>
      <w:r>
        <w:t xml:space="preserve">Japan</w:t>
      </w:r>
    </w:p>
    <w:bookmarkStart w:id="29" w:name="X8a054b4e69f50f060101deef6f80e867b606ade"/>
    <w:p>
      <w:pPr>
        <w:pStyle w:val="Heading1"/>
      </w:pPr>
      <w:r>
        <w:t xml:space="preserve">The Atmospheric Dynamics of the Kansai Region: A Meteorological Analysis of Historical and Contemporary Climate Patterns in Kyoto, Japan</w:t>
      </w:r>
    </w:p>
    <w:p>
      <w:pPr>
        <w:pStyle w:val="FirstParagraph"/>
      </w:pPr>
      <w:r>
        <w:rPr>
          <w:bCs/>
          <w:b/>
        </w:rPr>
        <w:t xml:space="preserve">Dr. Hiroshi Tanaka</w:t>
      </w:r>
      <w:r>
        <w:br/>
      </w:r>
      <w:r>
        <w:t xml:space="preserve">Department of Geophysical Sciences, Kyoto University</w:t>
      </w:r>
      <w:r>
        <w:br/>
      </w:r>
      <w:r>
        <w:t xml:space="preserve">Kyoto, Japan 606-8502</w:t>
      </w:r>
      <w:r>
        <w:br/>
      </w:r>
      <w:r>
        <w:t xml:space="preserve">Email: h.tanaka@geo.kyoto-u.ac.jp</w:t>
      </w:r>
    </w:p>
    <w:p>
      <w:pPr>
        <w:pStyle w:val="BodyText"/>
      </w:pPr>
      <w:r>
        <w:rPr>
          <w:bCs/>
          <w:b/>
        </w:rPr>
        <w:t xml:space="preserve">Abstract:</w:t>
      </w:r>
      <w:r>
        <w:br/>
      </w:r>
      <w:r>
        <w:t xml:space="preserve">Kyoto, the cultural heart of Japan, presents a unique meteorological case study due to its specific geographic positioning within the Kansai region. Situated in a basin surrounded by mountainous terrain, Kyoto exhibits distinct microclimatic behaviors that differ significantly from coastal areas like Osaka or inland regions like Gifu. This article examines the intricate atmospheric processes influencing weather patterns in this historic city, ranging from the seasonal influence of the East Asian Monsoon to localized phenomena such as urban heat islands and heavy snowfall events. By analyzing historical data alongside contemporary climate models, this study elucidates how topography modulates temperature gradients and precipitation distribution. Furthermore, it addresses the implications of global climate change on regional weather stability in Japan Kyoto, offering insights for future urban planning and disaster mitigation strategies essential for preserving both the heritage sites and the safety of residents in this vital Japanese metropolis.</w:t>
      </w:r>
    </w:p>
    <w:bookmarkStart w:id="20" w:name="introduction"/>
    <w:p>
      <w:pPr>
        <w:pStyle w:val="Heading2"/>
      </w:pPr>
      <w:r>
        <w:t xml:space="preserve">1. Introduction</w:t>
      </w:r>
    </w:p>
    <w:p>
      <w:pPr>
        <w:pStyle w:val="FirstParagraph"/>
      </w:pPr>
      <w:r>
        <w:t xml:space="preserve">The study of meteorology is not merely an exercise in tracking atmospheric pressure or temperature; it is a critical endeavor for understanding human habitation, agricultural viability, and cultural preservation. In the context of</w:t>
      </w:r>
      <w:r>
        <w:t xml:space="preserve"> </w:t>
      </w:r>
      <w:r>
        <w:rPr>
          <w:bCs/>
          <w:b/>
        </w:rPr>
        <w:t xml:space="preserve">Japans Kyoto</w:t>
      </w:r>
      <w:r>
        <w:t xml:space="preserve">, these factors are deeply intertwined with history and modernity. As a former imperial capital for over a millennium, Kyoto has developed infrastructure and architectural styles that must withstand specific environmental challenges. The city’s location in the northern part of the Kansai Plain, bounded by Mount Hiei to the east, Mount Kurama to the north, and other ranges to the west and south, creates a natural basin effect.</w:t>
      </w:r>
    </w:p>
    <w:p>
      <w:pPr>
        <w:pStyle w:val="BodyText"/>
      </w:pPr>
      <w:r>
        <w:t xml:space="preserve">This topographical configuration is pivotal for any</w:t>
      </w:r>
      <w:r>
        <w:t xml:space="preserve"> </w:t>
      </w:r>
      <w:r>
        <w:rPr>
          <w:bCs/>
          <w:b/>
        </w:rPr>
        <w:t xml:space="preserve">Meteorologist</w:t>
      </w:r>
      <w:r>
        <w:t xml:space="preserve"> </w:t>
      </w:r>
      <w:r>
        <w:t xml:space="preserve">analyzing regional weather. Unlike coastal cities that benefit from oceanic moderation, Kyoto experiences more pronounced continental climate features despite its proximity to Seto Inland Sea influences. The primary objective of this article is to dissect the atmospheric mechanisms that define the climate of</w:t>
      </w:r>
      <w:r>
        <w:t xml:space="preserve"> </w:t>
      </w:r>
      <w:r>
        <w:rPr>
          <w:bCs/>
          <w:b/>
        </w:rPr>
        <w:t xml:space="preserve">Japan Kyoto</w:t>
      </w:r>
      <w:r>
        <w:t xml:space="preserve">. We will explore how large-scale synoptic systems interact with local topography, leading to unique weather phenomena such as heavy snowfall in winter and intense humidity in summer. Understanding these dynamics is essential for accurate forecasting and long-term climatic adaptation.</w:t>
      </w:r>
    </w:p>
    <w:bookmarkEnd w:id="20"/>
    <w:bookmarkStart w:id="21" w:name="Xb0a93ed0ad83bb57930a8392a1b60ba8fccebfb"/>
    <w:p>
      <w:pPr>
        <w:pStyle w:val="Heading2"/>
      </w:pPr>
      <w:r>
        <w:t xml:space="preserve">2. Geographic and Topographic Influences on Local Meteorology</w:t>
      </w:r>
    </w:p>
    <w:p>
      <w:pPr>
        <w:pStyle w:val="FirstParagraph"/>
      </w:pPr>
      <w:r>
        <w:t xml:space="preserve">The physical geography of</w:t>
      </w:r>
      <w:r>
        <w:t xml:space="preserve"> </w:t>
      </w:r>
      <w:r>
        <w:rPr>
          <w:bCs/>
          <w:b/>
        </w:rPr>
        <w:t xml:space="preserve">Japans Kyoto</w:t>
      </w:r>
      <w:r>
        <w:t xml:space="preserve"> </w:t>
      </w:r>
      <w:r>
        <w:t xml:space="preserve">acts as a fundamental driver of its weather patterns. The city lies within the Kinki Basin, a geographical structure that traps air masses and influences wind circulation. For a</w:t>
      </w:r>
      <w:r>
        <w:t xml:space="preserve"> </w:t>
      </w:r>
      <w:r>
        <w:rPr>
          <w:bCs/>
          <w:b/>
        </w:rPr>
        <w:t xml:space="preserve">Meteorologist</w:t>
      </w:r>
      <w:r>
        <w:t xml:space="preserve">, understanding this basin effect is crucial for predicting temperature inversions and pollution dispersion, particularly during winter months when stagnant air can lead to reduced visibility and health concerns.</w:t>
      </w:r>
    </w:p>
    <w:p>
      <w:pPr>
        <w:pStyle w:val="BodyText"/>
      </w:pPr>
      <w:r>
        <w:t xml:space="preserve">The surrounding mountain ranges serve as barriers to prevailing winds. To the east, the Hieizan range blocks moisture from Lake Biwa under certain wind conditions, while simultaneously channeling cold northern winds down into the city during winter. Conversely, in summer, these same mountains can enhance orographic lift when moist air from the Pacific Ocean is pushed inland by southerly flows associated with the Baiu (plum rain) front or typhoons. This interaction results in highly variable precipitation patterns, where rainfall intensity can spike dramatically over short periods depending on wind direction and speed.</w:t>
      </w:r>
    </w:p>
    <w:bookmarkEnd w:id="21"/>
    <w:bookmarkStart w:id="24" w:name="seasonal-circulation-patterns"/>
    <w:p>
      <w:pPr>
        <w:pStyle w:val="Heading2"/>
      </w:pPr>
      <w:r>
        <w:t xml:space="preserve">3. Seasonal Circulation Patterns</w:t>
      </w:r>
    </w:p>
    <w:bookmarkStart w:id="22" w:name="X637d02cd4c5c1d78869fed7c37a885bea22f5bb"/>
    <w:p>
      <w:pPr>
        <w:pStyle w:val="Heading3"/>
      </w:pPr>
      <w:r>
        <w:t xml:space="preserve">3.1 Winter: The Siberian High and Heavy Snowfall</w:t>
      </w:r>
    </w:p>
    <w:p>
      <w:pPr>
        <w:pStyle w:val="FirstParagraph"/>
      </w:pPr>
      <w:r>
        <w:t xml:space="preserve">The winter climate in</w:t>
      </w:r>
      <w:r>
        <w:t xml:space="preserve"> </w:t>
      </w:r>
      <w:r>
        <w:rPr>
          <w:bCs/>
          <w:b/>
        </w:rPr>
        <w:t xml:space="preserve">Japans Kyoto</w:t>
      </w:r>
      <w:r>
        <w:t xml:space="preserve">, from December to February, is dominated by the Siberian High-pressure system. Cold, dry air masses flow southeastward across East Asia, picking up moisture as they traverse the Sea of Japan. When these winds encounter the mountainous spine of Honshu and subsequently hit the northern slopes of</w:t>
      </w:r>
      <w:r>
        <w:t xml:space="preserve"> </w:t>
      </w:r>
      <w:r>
        <w:rPr>
          <w:bCs/>
          <w:b/>
        </w:rPr>
        <w:t xml:space="preserve">Japan Kyoto</w:t>
      </w:r>
      <w:r>
        <w:t xml:space="preserve">, they release significant precipitation in the form of snow.</w:t>
      </w:r>
    </w:p>
    <w:p>
      <w:pPr>
        <w:pStyle w:val="BodyText"/>
      </w:pPr>
      <w:r>
        <w:t xml:space="preserve">This phenomenon is critical for local</w:t>
      </w:r>
      <w:r>
        <w:t xml:space="preserve"> </w:t>
      </w:r>
      <w:r>
        <w:rPr>
          <w:bCs/>
          <w:b/>
        </w:rPr>
        <w:t xml:space="preserve">Meteorologist</w:t>
      </w:r>
      <w:r>
        <w:t xml:space="preserve">s, as snow accumulation can disrupt transportation networks vital to this historic city. The "snow belt" effect is pronounced here, with Kyoto City receiving regular snowfalls that, while not as extreme as cities further north in Tohoku or Hokkaido, are sufficient to impact daily life and tourism. The interaction between cold continental air and the relatively warmer waters of the Sea of Japan creates a classic example of lake-effect-like snowfall mechanisms on a larger geographical scale.</w:t>
      </w:r>
    </w:p>
    <w:bookmarkEnd w:id="22"/>
    <w:bookmarkStart w:id="23" w:name="summer-the-baiu-front-and-typhoons"/>
    <w:p>
      <w:pPr>
        <w:pStyle w:val="Heading3"/>
      </w:pPr>
      <w:r>
        <w:t xml:space="preserve">3.2 Summer: The Baiu Front and Typhoons</w:t>
      </w:r>
    </w:p>
    <w:p>
      <w:pPr>
        <w:pStyle w:val="FirstParagraph"/>
      </w:pPr>
      <w:r>
        <w:t xml:space="preserve">In contrast, summer in</w:t>
      </w:r>
      <w:r>
        <w:t xml:space="preserve"> </w:t>
      </w:r>
      <w:r>
        <w:rPr>
          <w:bCs/>
          <w:b/>
        </w:rPr>
        <w:t xml:space="preserve">Japans Kyoto</w:t>
      </w:r>
      <w:r>
        <w:t xml:space="preserve">, spanning from June to September, is characterized by high humidity and temperatures often exceeding 30°C (86°F). The onset of the season is marked by the Baiu front, a stationary boundary between cold polar maritime air and warm tropical maritime air. This front stalls over the Japanese archipelago, bringing prolonged periods of rain known as the "plum rains."</w:t>
      </w:r>
    </w:p>
    <w:p>
      <w:pPr>
        <w:pStyle w:val="BodyText"/>
      </w:pPr>
      <w:r>
        <w:t xml:space="preserve">For</w:t>
      </w:r>
      <w:r>
        <w:t xml:space="preserve"> </w:t>
      </w:r>
      <w:r>
        <w:rPr>
          <w:bCs/>
          <w:b/>
        </w:rPr>
        <w:t xml:space="preserve">Meteorologist</w:t>
      </w:r>
      <w:r>
        <w:t xml:space="preserve">s monitoring this period in</w:t>
      </w:r>
      <w:r>
        <w:t xml:space="preserve"> </w:t>
      </w:r>
      <w:r>
        <w:rPr>
          <w:bCs/>
          <w:b/>
        </w:rPr>
        <w:t xml:space="preserve">Japans Kyoto</w:t>
      </w:r>
      <w:r>
        <w:t xml:space="preserve">, accurate prediction of Baiu front movement is essential to prevent flooding and landslides in the surrounding hilly areas. Following the Baiu season, the city becomes vulnerable to typhoons originating in the Western Pacific. These intense low-pressure systems can cause catastrophic wind damage and torrential rainfall, testing the resilience of Kyoto’s ancient wooden structures and modern drainage systems alike.</w:t>
      </w:r>
    </w:p>
    <w:bookmarkEnd w:id="23"/>
    <w:bookmarkEnd w:id="24"/>
    <w:bookmarkStart w:id="25" w:name="X34f6424f3835aaef02acbb4413714e804acfe0a"/>
    <w:p>
      <w:pPr>
        <w:pStyle w:val="Heading2"/>
      </w:pPr>
      <w:r>
        <w:t xml:space="preserve">4. Urban Heat Island Effect in a Historical Context</w:t>
      </w:r>
    </w:p>
    <w:p>
      <w:pPr>
        <w:pStyle w:val="FirstParagraph"/>
      </w:pPr>
      <w:r>
        <w:t xml:space="preserve">The rapid urbanization of</w:t>
      </w:r>
      <w:r>
        <w:t xml:space="preserve"> </w:t>
      </w:r>
      <w:r>
        <w:rPr>
          <w:bCs/>
          <w:b/>
        </w:rPr>
        <w:t xml:space="preserve">Japans Kyoto</w:t>
      </w:r>
      <w:r>
        <w:t xml:space="preserve">, particularly in recent decades, has exacerbated the Urban Heat Island (UHI) effect. The dense concentration of buildings, roads, and human activity absorbs and re-radiates solar energy, leading to nighttime temperatures that are significantly higher than those in surrounding rural areas. This phenomenon poses a unique challenge for</w:t>
      </w:r>
      <w:r>
        <w:t xml:space="preserve"> </w:t>
      </w:r>
      <w:r>
        <w:rPr>
          <w:bCs/>
          <w:b/>
        </w:rPr>
        <w:t xml:space="preserve">Meteorologist</w:t>
      </w:r>
      <w:r>
        <w:t xml:space="preserve">s studying the intersection of urban development and climate science.</w:t>
      </w:r>
    </w:p>
    <w:p>
      <w:pPr>
        <w:pStyle w:val="BodyText"/>
      </w:pPr>
      <w:r>
        <w:t xml:space="preserve">The UHI effect in Kyoto is not just a thermal issue but also a cultural one. Many of the city’s famous temples and shrines are located in densely populated wards where heat retention is highest. The increased demand for air conditioning during hot summers further contributes to energy consumption and local warming. Recent studies suggest that without green infrastructure interventions, such as urban forests and reflective surfaces, the average summer temperature in</w:t>
      </w:r>
      <w:r>
        <w:t xml:space="preserve"> </w:t>
      </w:r>
      <w:r>
        <w:rPr>
          <w:bCs/>
          <w:b/>
        </w:rPr>
        <w:t xml:space="preserve">Japan Kyoto</w:t>
      </w:r>
      <w:r>
        <w:t xml:space="preserve"> </w:t>
      </w:r>
      <w:r>
        <w:t xml:space="preserve">could rise by an additional 1-2°C by 2050, posing risks to both human health and the preservation of sensitive cultural artifacts.</w:t>
      </w:r>
    </w:p>
    <w:bookmarkEnd w:id="25"/>
    <w:bookmarkStart w:id="26" w:name="Xb527bcedc9f79acd97ee91f9e8891528cbdfb8e"/>
    <w:p>
      <w:pPr>
        <w:pStyle w:val="Heading2"/>
      </w:pPr>
      <w:r>
        <w:t xml:space="preserve">5. Climate Change Implications for Regional Stability</w:t>
      </w:r>
    </w:p>
    <w:p>
      <w:pPr>
        <w:pStyle w:val="FirstParagraph"/>
      </w:pPr>
      <w:r>
        <w:t xml:space="preserve">The broader implications of global climate change are increasingly evident in the meteorological records of</w:t>
      </w:r>
      <w:r>
        <w:t xml:space="preserve"> </w:t>
      </w:r>
      <w:r>
        <w:rPr>
          <w:bCs/>
          <w:b/>
        </w:rPr>
        <w:t xml:space="preserve">Japans Kyoto</w:t>
      </w:r>
      <w:r>
        <w:t xml:space="preserve">. Trends indicate a shortening of the winter season, with less frequent but potentially more intense snowfall events. Conversely, summer heatwaves are becoming more prolonged and severe.</w:t>
      </w:r>
    </w:p>
    <w:p>
      <w:pPr>
        <w:pStyle w:val="BodyText"/>
      </w:pPr>
      <w:r>
        <w:t xml:space="preserve">This shift necessitates a proactive approach from local authorities and</w:t>
      </w:r>
      <w:r>
        <w:t xml:space="preserve"> </w:t>
      </w:r>
      <w:r>
        <w:rPr>
          <w:bCs/>
          <w:b/>
        </w:rPr>
        <w:t xml:space="preserve">Meteorologist</w:t>
      </w:r>
      <w:r>
        <w:t xml:space="preserve">s alike. Adaptive strategies must include updated building codes that account for higher thermal loads, improved flood management systems to handle extreme precipitation events linked to typhoons, and heritage conservation plans that protect historical sites from moisture-related degradation caused by changing humidity levels. The role of the</w:t>
      </w:r>
      <w:r>
        <w:t xml:space="preserve"> </w:t>
      </w:r>
      <w:r>
        <w:rPr>
          <w:bCs/>
          <w:b/>
        </w:rPr>
        <w:t xml:space="preserve">Meteorologist</w:t>
      </w:r>
      <w:r>
        <w:t xml:space="preserve"> </w:t>
      </w:r>
      <w:r>
        <w:t xml:space="preserve">in Japan Kyoto is thus expanding from mere weather forecasting to becoming a key advisor on climate resilience and sustainable urban planning.</w:t>
      </w:r>
    </w:p>
    <w:bookmarkEnd w:id="26"/>
    <w:bookmarkStart w:id="27" w:name="conclusion"/>
    <w:p>
      <w:pPr>
        <w:pStyle w:val="Heading2"/>
      </w:pPr>
      <w:r>
        <w:t xml:space="preserve">6. Conclusion</w:t>
      </w:r>
    </w:p>
    <w:p>
      <w:pPr>
        <w:pStyle w:val="FirstParagraph"/>
      </w:pPr>
      <w:r>
        <w:t xml:space="preserve">The meteorological profile of</w:t>
      </w:r>
      <w:r>
        <w:t xml:space="preserve"> </w:t>
      </w:r>
      <w:r>
        <w:rPr>
          <w:bCs/>
          <w:b/>
        </w:rPr>
        <w:t xml:space="preserve">Japans Kyoto</w:t>
      </w:r>
      <w:r>
        <w:t xml:space="preserve"> </w:t>
      </w:r>
      <w:r>
        <w:t xml:space="preserve">is a complex tapestry woven from topographic constraints, seasonal monsoonal flows, and modern urban influences. As this article has demonstrated, the interplay between the basin geography and atmospheric systems creates distinct weather challenges that require specialized knowledge for effective management. For any</w:t>
      </w:r>
      <w:r>
        <w:t xml:space="preserve"> </w:t>
      </w:r>
      <w:r>
        <w:rPr>
          <w:bCs/>
          <w:b/>
        </w:rPr>
        <w:t xml:space="preserve">Meteorologist</w:t>
      </w:r>
      <w:r>
        <w:t xml:space="preserve"> </w:t>
      </w:r>
      <w:r>
        <w:t xml:space="preserve">operating in this region, understanding the nuances of local wind patterns, precipitation mechanics, and thermal dynamics is paramount.</w:t>
      </w:r>
    </w:p>
    <w:p>
      <w:pPr>
        <w:pStyle w:val="BodyText"/>
      </w:pPr>
      <w:r>
        <w:t xml:space="preserve">Looking forward, as climate change accelerates its impact on regional weather systems, the importance of robust meteorological research in</w:t>
      </w:r>
      <w:r>
        <w:t xml:space="preserve"> </w:t>
      </w:r>
      <w:r>
        <w:rPr>
          <w:bCs/>
          <w:b/>
        </w:rPr>
        <w:t xml:space="preserve">Japans Kyoto</w:t>
      </w:r>
      <w:r>
        <w:t xml:space="preserve"> </w:t>
      </w:r>
      <w:r>
        <w:t xml:space="preserve">cannot be overstated. By integrating historical data with advanced modeling techniques, we can better predict future trends and develop strategies that protect both the natural environment and the invaluable cultural heritage of this historic city. The work continues to evolve, driven by the need to safeguard Kyoto against an increasingly volatile climate.</w:t>
      </w:r>
    </w:p>
    <w:bookmarkEnd w:id="27"/>
    <w:bookmarkStart w:id="28" w:name="references"/>
    <w:p>
      <w:pPr>
        <w:pStyle w:val="Heading2"/>
      </w:pPr>
      <w:r>
        <w:t xml:space="preserve">References</w:t>
      </w:r>
    </w:p>
    <w:p>
      <w:pPr>
        <w:pStyle w:val="FirstParagraph"/>
      </w:pPr>
      <w:r>
        <w:rPr>
          <w:iCs/>
          <w:i/>
        </w:rPr>
        <w:t xml:space="preserve">(Note: References are illustrative for academic formatting purposes)</w:t>
      </w:r>
    </w:p>
    <w:p>
      <w:pPr>
        <w:numPr>
          <w:ilvl w:val="0"/>
          <w:numId w:val="1001"/>
        </w:numPr>
        <w:pStyle w:val="Compact"/>
      </w:pPr>
      <w:r>
        <w:t xml:space="preserve">Kobayashi, S., &amp; Suzuki, T. (2018).</w:t>
      </w:r>
      <w:r>
        <w:t xml:space="preserve"> </w:t>
      </w:r>
      <w:r>
        <w:rPr>
          <w:bCs/>
          <w:b/>
        </w:rPr>
        <w:t xml:space="preserve">Meteorological Analysis of Snowfall Patterns in the Kansai Basin.</w:t>
      </w:r>
      <w:r>
        <w:t xml:space="preserve"> </w:t>
      </w:r>
      <w:r>
        <w:t xml:space="preserve">Journal of Japanese Geography, 45(2), 112-130.</w:t>
      </w:r>
    </w:p>
    <w:p>
      <w:pPr>
        <w:numPr>
          <w:ilvl w:val="0"/>
          <w:numId w:val="1001"/>
        </w:numPr>
        <w:pStyle w:val="Compact"/>
      </w:pPr>
      <w:r>
        <w:t xml:space="preserve">National Institute for Environmental Studies. (2020).</w:t>
      </w:r>
      <w:r>
        <w:t xml:space="preserve"> </w:t>
      </w:r>
      <w:r>
        <w:rPr>
          <w:iCs/>
          <w:i/>
        </w:rPr>
        <w:t xml:space="preserve">Climate Change Projections for Western Japan</w:t>
      </w:r>
      <w:r>
        <w:t xml:space="preserve">. Tsukuba: NIES Press.</w:t>
      </w:r>
    </w:p>
    <w:p>
      <w:pPr>
        <w:numPr>
          <w:ilvl w:val="0"/>
          <w:numId w:val="1001"/>
        </w:numPr>
        <w:pStyle w:val="Compact"/>
      </w:pPr>
      <w:r>
        <w:t xml:space="preserve">Tanaka, H. (2019). "Urban Heat Island Dynamics in Historical Cities: A Case Study of Kyoto."</w:t>
      </w:r>
      <w:r>
        <w:t xml:space="preserve"> </w:t>
      </w:r>
      <w:r>
        <w:rPr>
          <w:bCs/>
          <w:b/>
        </w:rPr>
        <w:t xml:space="preserve">International Journal of Meteorology and Urban Studies</w:t>
      </w:r>
      <w:r>
        <w:t xml:space="preserve">, 12(4), 88-105.</w:t>
      </w:r>
    </w:p>
    <w:p>
      <w:pPr>
        <w:numPr>
          <w:ilvl w:val="0"/>
          <w:numId w:val="1001"/>
        </w:numPr>
        <w:pStyle w:val="Compact"/>
      </w:pPr>
      <w:r>
        <w:t xml:space="preserve">World Meteorological Organization. (2021).</w:t>
      </w:r>
      <w:r>
        <w:t xml:space="preserve"> </w:t>
      </w:r>
      <w:r>
        <w:rPr>
          <w:iCs/>
          <w:i/>
        </w:rPr>
        <w:t xml:space="preserve">Status of the Global Climate</w:t>
      </w:r>
      <w:r>
        <w:t xml:space="preserve">. Geneva: WMO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Atmospheric Dynamics of the Kansai Region: A Meteorological Analysis of Historical and Contemporary Climate Patterns in Kyoto, Japan</dc:title>
  <dc:creator/>
  <cp:keywords/>
  <dcterms:created xsi:type="dcterms:W3CDTF">2026-07-29T03:54:28Z</dcterms:created>
  <dcterms:modified xsi:type="dcterms:W3CDTF">2026-07-29T03:54:28Z</dcterms:modified>
</cp:coreProperties>
</file>

<file path=docProps/custom.xml><?xml version="1.0" encoding="utf-8"?>
<Properties xmlns="http://schemas.openxmlformats.org/officeDocument/2006/custom-properties" xmlns:vt="http://schemas.openxmlformats.org/officeDocument/2006/docPropsVTypes"/>
</file>