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Meteorological</w:t>
      </w:r>
      <w:r>
        <w:t xml:space="preserve"> </w:t>
      </w:r>
      <w:r>
        <w:t xml:space="preserve">Modeling</w:t>
      </w:r>
      <w:r>
        <w:t xml:space="preserve"> </w:t>
      </w:r>
      <w:r>
        <w:t xml:space="preserve">in</w:t>
      </w:r>
      <w:r>
        <w:t xml:space="preserve"> </w:t>
      </w:r>
      <w:r>
        <w:t xml:space="preserve">Complex</w:t>
      </w:r>
      <w:r>
        <w:t xml:space="preserve"> </w:t>
      </w:r>
      <w:r>
        <w:t xml:space="preserve">Topographies: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Kazakhstan</w:t>
      </w:r>
      <w:r>
        <w:t xml:space="preserve"> </w:t>
      </w:r>
      <w:r>
        <w:t xml:space="preserve">Almaty</w:t>
      </w:r>
    </w:p>
    <w:bookmarkStart w:id="33" w:name="X80af7e87f1e48b18eac61d192427314ee5770d1"/>
    <w:p>
      <w:pPr>
        <w:pStyle w:val="Heading1"/>
      </w:pPr>
      <w:r>
        <w:t xml:space="preserve">Synoptic Dynamics and Urban Weather Microclimates in Kazakhstan Almaty</w:t>
      </w:r>
    </w:p>
    <w:p>
      <w:pPr>
        <w:pStyle w:val="FirstParagraph"/>
      </w:pPr>
      <w:r>
        <w:rPr>
          <w:bCs/>
          <w:b/>
        </w:rPr>
        <w:t xml:space="preserve">Dr. Elena Voronova &amp; Dr. Arman Suleimenov</w:t>
      </w:r>
      <w:r>
        <w:br/>
      </w:r>
      <w:r>
        <w:t xml:space="preserve">Department of Atmospheric Sciences, National University of Science and Technology</w:t>
      </w:r>
      <w:r>
        <w:br/>
      </w:r>
      <w:r>
        <w:t xml:space="preserve">Almaty, Kazakhstan</w:t>
      </w:r>
    </w:p>
    <w:bookmarkStart w:id="20" w:name="abstract"/>
    <w:p>
      <w:pPr>
        <w:pStyle w:val="Heading3"/>
      </w:pPr>
      <w:r>
        <w:t xml:space="preserve">Abstract</w:t>
      </w:r>
    </w:p>
    <w:p>
      <w:pPr>
        <w:pStyle w:val="FirstParagraph"/>
      </w:pPr>
      <w:r>
        <w:t xml:space="preserve">This study investigates the unique meteorological challenges faced by the rapidly urbanizing region of</w:t>
      </w:r>
      <w:r>
        <w:t xml:space="preserve"> </w:t>
      </w:r>
      <w:r>
        <w:rPr>
          <w:bCs/>
          <w:b/>
        </w:rPr>
        <w:t xml:space="preserve">Kazakhstan Almaty</w:t>
      </w:r>
      <w:r>
        <w:t xml:space="preserve">. As a major economic and cultural hub situated in a complex topographical basin,</w:t>
      </w:r>
      <w:r>
        <w:t xml:space="preserve"> </w:t>
      </w:r>
      <w:r>
        <w:rPr>
          <w:bCs/>
          <w:b/>
        </w:rPr>
        <w:t xml:space="preserve">Kazakhstan Almaty</w:t>
      </w:r>
      <w:r>
        <w:t xml:space="preserve"> </w:t>
      </w:r>
      <w:r>
        <w:t xml:space="preserve">experiences distinct weather phenomena that are critical for urban planning, aviation safety, and public health. The primary objective of this research is to analyze the efficacy of modern numerical weather prediction (NWP) models when applied to the specific geographical constraints of</w:t>
      </w:r>
      <w:r>
        <w:t xml:space="preserve"> </w:t>
      </w:r>
      <w:r>
        <w:rPr>
          <w:bCs/>
          <w:b/>
        </w:rPr>
        <w:t xml:space="preserve">Kazakhstan Almaty</w:t>
      </w:r>
      <w:r>
        <w:t xml:space="preserve">. By integrating high-resolution satellite data with ground-based observations from local</w:t>
      </w:r>
      <w:r>
        <w:t xml:space="preserve"> </w:t>
      </w:r>
      <w:r>
        <w:rPr>
          <w:bCs/>
          <w:b/>
        </w:rPr>
        <w:t xml:space="preserve">Meteorologist</w:t>
      </w:r>
      <w:r>
        <w:t xml:space="preserve"> </w:t>
      </w:r>
      <w:r>
        <w:t xml:space="preserve">stations, we aim to refine predictive algorithms for fog formation, thermal inversions, and air quality dispersion. Our findings suggest that traditional models often underestimate the severity of microclimatic variations in</w:t>
      </w:r>
      <w:r>
        <w:t xml:space="preserve"> </w:t>
      </w:r>
      <w:r>
        <w:rPr>
          <w:bCs/>
          <w:b/>
        </w:rPr>
        <w:t xml:space="preserve">Kazakhstan Almaty</w:t>
      </w:r>
      <w:r>
        <w:t xml:space="preserve">. Consequently, this paper proposes an enhanced framework for real-time data assimilation tailored to the region’s topography, emphasizing the vital role of specialized</w:t>
      </w:r>
      <w:r>
        <w:t xml:space="preserve"> </w:t>
      </w:r>
      <w:r>
        <w:rPr>
          <w:bCs/>
          <w:b/>
        </w:rPr>
        <w:t xml:space="preserve">Meteorologist</w:t>
      </w:r>
      <w:r>
        <w:t xml:space="preserve"> </w:t>
      </w:r>
      <w:r>
        <w:t xml:space="preserve">expertise in interpreting local climate anomalies. This research contributes significantly to the broader field of urban meteorology and provides actionable insights for policymakers in</w:t>
      </w:r>
      <w:r>
        <w:t xml:space="preserve"> </w:t>
      </w:r>
      <w:r>
        <w:rPr>
          <w:bCs/>
          <w:b/>
        </w:rPr>
        <w:t xml:space="preserve">Kazakhstan Almaty</w:t>
      </w:r>
      <w:r>
        <w:t xml:space="preserve">.</w:t>
      </w:r>
    </w:p>
    <w:p>
      <w:pPr>
        <w:pStyle w:val="BodyText"/>
      </w:pPr>
      <w:r>
        <w:rPr>
          <w:iCs/>
          <w:i/>
        </w:rPr>
        <w:t xml:space="preserve">Keywords:</w:t>
      </w:r>
      <w:r>
        <w:t xml:space="preserve"> </w:t>
      </w:r>
      <w:r>
        <w:t xml:space="preserve">Urban Meteorology, Topographical Effects, Air Quality, Kazakhstan Almaty, Weather Prediction Models.</w:t>
      </w:r>
    </w:p>
    <w:bookmarkEnd w:id="20"/>
    <w:bookmarkStart w:id="21" w:name="introduction"/>
    <w:p>
      <w:pPr>
        <w:pStyle w:val="Heading2"/>
      </w:pPr>
      <w:r>
        <w:t xml:space="preserve">1. Introduction</w:t>
      </w:r>
    </w:p>
    <w:p>
      <w:pPr>
        <w:pStyle w:val="FirstParagraph"/>
      </w:pPr>
      <w:r>
        <w:t xml:space="preserve">The intersection of rapid urbanization and complex terrain presents one of the most significant challenges in modern</w:t>
      </w:r>
      <w:r>
        <w:t xml:space="preserve"> </w:t>
      </w:r>
      <w:r>
        <w:rPr>
          <w:bCs/>
          <w:b/>
        </w:rPr>
        <w:t xml:space="preserve">Meteorologist</w:t>
      </w:r>
      <w:r>
        <w:t xml:space="preserve"> </w:t>
      </w:r>
      <w:r>
        <w:t xml:space="preserve">studies. Nowhere is this more evident than in</w:t>
      </w:r>
      <w:r>
        <w:t xml:space="preserve"> </w:t>
      </w:r>
      <w:r>
        <w:rPr>
          <w:bCs/>
          <w:b/>
        </w:rPr>
        <w:t xml:space="preserve">Kazakhstan Almaty</w:t>
      </w:r>
      <w:r>
        <w:t xml:space="preserve">, a metropolis nestled at the foothills of the Trans-Ili Alatau mountain range. While cities globally struggle with heat island effects and pollution,</w:t>
      </w:r>
      <w:r>
        <w:t xml:space="preserve"> </w:t>
      </w:r>
      <w:r>
        <w:rPr>
          <w:bCs/>
          <w:b/>
        </w:rPr>
        <w:t xml:space="preserve">Kazakhstan Almaty</w:t>
      </w:r>
      <w:r>
        <w:t xml:space="preserve"> </w:t>
      </w:r>
      <w:r>
        <w:t xml:space="preserve">faces additional complexities due to its basin-like geography. This topographical configuration traps pollutants and alters wind patterns, creating unique weather events that standard global models fail to capture accurately.</w:t>
      </w:r>
    </w:p>
    <w:p>
      <w:pPr>
        <w:pStyle w:val="BodyText"/>
      </w:pPr>
      <w:r>
        <w:t xml:space="preserve">The role of the</w:t>
      </w:r>
      <w:r>
        <w:t xml:space="preserve"> </w:t>
      </w:r>
      <w:r>
        <w:rPr>
          <w:bCs/>
          <w:b/>
        </w:rPr>
        <w:t xml:space="preserve">Meteorologist</w:t>
      </w:r>
      <w:r>
        <w:t xml:space="preserve"> </w:t>
      </w:r>
      <w:r>
        <w:t xml:space="preserve">in this context transcends traditional forecasting. In</w:t>
      </w:r>
      <w:r>
        <w:t xml:space="preserve"> </w:t>
      </w:r>
      <w:r>
        <w:rPr>
          <w:bCs/>
          <w:b/>
        </w:rPr>
        <w:t xml:space="preserve">Kazakhstan Almaty</w:t>
      </w:r>
      <w:r>
        <w:t xml:space="preserve">, a professional</w:t>
      </w:r>
      <w:r>
        <w:t xml:space="preserve"> </w:t>
      </w:r>
      <w:r>
        <w:rPr>
          <w:bCs/>
          <w:b/>
        </w:rPr>
        <w:t xml:space="preserve">Meteorologist</w:t>
      </w:r>
      <w:r>
        <w:t xml:space="preserve"> </w:t>
      </w:r>
      <w:r>
        <w:t xml:space="preserve">must act as an interdisciplinary analyst, bridging the gap between atmospheric physics and urban infrastructure management. The growing population of</w:t>
      </w:r>
      <w:r>
        <w:t xml:space="preserve"> </w:t>
      </w:r>
      <w:r>
        <w:rPr>
          <w:bCs/>
          <w:b/>
        </w:rPr>
        <w:t xml:space="preserve">Kazakhstan Almaty</w:t>
      </w:r>
      <w:r>
        <w:t xml:space="preserve">, now exceeding two million residents, has led to increased anthropogenic heat release and particulate matter emissions. These factors interact with the natural topography of</w:t>
      </w:r>
      <w:r>
        <w:t xml:space="preserve"> </w:t>
      </w:r>
      <w:r>
        <w:rPr>
          <w:bCs/>
          <w:b/>
        </w:rPr>
        <w:t xml:space="preserve">Kazakhstan Almaty</w:t>
      </w:r>
      <w:r>
        <w:t xml:space="preserve"> </w:t>
      </w:r>
      <w:r>
        <w:t xml:space="preserve">to create hazardous conditions, particularly during the autumn and winter months when thermal inversions are prevalent.</w:t>
      </w:r>
    </w:p>
    <w:p>
      <w:pPr>
        <w:pStyle w:val="BodyText"/>
      </w:pPr>
      <w:r>
        <w:t xml:space="preserve">This article aims to dissect these phenomena through a comprehensive review of recent data collected in</w:t>
      </w:r>
      <w:r>
        <w:t xml:space="preserve"> </w:t>
      </w:r>
      <w:r>
        <w:rPr>
          <w:bCs/>
          <w:b/>
        </w:rPr>
        <w:t xml:space="preserve">Kazakhstan Almaty</w:t>
      </w:r>
      <w:r>
        <w:t xml:space="preserve">. We argue that the specific geographical identity of</w:t>
      </w:r>
      <w:r>
        <w:t xml:space="preserve"> </w:t>
      </w:r>
      <w:r>
        <w:rPr>
          <w:bCs/>
          <w:b/>
        </w:rPr>
        <w:t xml:space="preserve">Kazakhstan Almaty</w:t>
      </w:r>
      <w:r>
        <w:t xml:space="preserve"> </w:t>
      </w:r>
      <w:r>
        <w:t xml:space="preserve">requires a localized approach to meteorological science. By focusing on the city’s unique characteristics, we highlight how advanced meteorological interventions can mitigate risks associated with poor air quality and extreme weather events.</w:t>
      </w:r>
    </w:p>
    <w:bookmarkEnd w:id="21"/>
    <w:bookmarkStart w:id="25" w:name="Xdb3f60a756fa5058e148eeee1f208f22bf63bf3"/>
    <w:p>
      <w:pPr>
        <w:pStyle w:val="Heading2"/>
      </w:pPr>
      <w:r>
        <w:t xml:space="preserve">2. Methodology: Data Collection and Model Integration</w:t>
      </w:r>
    </w:p>
    <w:bookmarkStart w:id="22" w:name="Xce5a5d92558e35caba961717a214060ddb72af4"/>
    <w:p>
      <w:pPr>
        <w:pStyle w:val="Heading3"/>
      </w:pPr>
      <w:r>
        <w:t xml:space="preserve">2.1 Study Area: The Geography of Kazakhstan Almaty</w:t>
      </w:r>
    </w:p>
    <w:p>
      <w:pPr>
        <w:pStyle w:val="FirstParagraph"/>
      </w:pPr>
      <w:r>
        <w:t xml:space="preserve">The study focuses exclusively on the metropolitan area of</w:t>
      </w:r>
      <w:r>
        <w:t xml:space="preserve"> </w:t>
      </w:r>
      <w:r>
        <w:rPr>
          <w:bCs/>
          <w:b/>
        </w:rPr>
        <w:t xml:space="preserve">Kazakhstan Almaty</w:t>
      </w:r>
      <w:r>
        <w:t xml:space="preserve">. The city is characterized by a sharp elevation gradient, rising from approximately 700 meters in the north to over 900 meters in the south towards the mountains. This steep terrain influences local wind regimes, channeling airflow through narrow corridors and creating areas of stagnation. For any</w:t>
      </w:r>
      <w:r>
        <w:t xml:space="preserve"> </w:t>
      </w:r>
      <w:r>
        <w:rPr>
          <w:bCs/>
          <w:b/>
        </w:rPr>
        <w:t xml:space="preserve">Meteorologist</w:t>
      </w:r>
      <w:r>
        <w:t xml:space="preserve"> </w:t>
      </w:r>
      <w:r>
        <w:t xml:space="preserve">studying this region, understanding these physical boundaries is paramount.</w:t>
      </w:r>
    </w:p>
    <w:bookmarkEnd w:id="22"/>
    <w:bookmarkStart w:id="23" w:name="instrumentation-and-data-sources"/>
    <w:p>
      <w:pPr>
        <w:pStyle w:val="Heading3"/>
      </w:pPr>
      <w:r>
        <w:t xml:space="preserve">2.2 Instrumentation and Data Sources</w:t>
      </w:r>
    </w:p>
    <w:p>
      <w:pPr>
        <w:pStyle w:val="FirstParagraph"/>
      </w:pPr>
      <w:r>
        <w:t xml:space="preserve">Data was gathered from a network of 15 automated weather stations strategically placed across</w:t>
      </w:r>
      <w:r>
        <w:t xml:space="preserve"> </w:t>
      </w:r>
      <w:r>
        <w:rPr>
          <w:bCs/>
          <w:b/>
        </w:rPr>
        <w:t xml:space="preserve">Kazakhstan Almaty</w:t>
      </w:r>
      <w:r>
        <w:t xml:space="preserve">. These stations monitored variables including temperature, relative humidity, wind speed and direction, particulate matter (PM2.5 and PM10), and visibility. Additionally, satellite-derived cloud cover data was utilized to validate ground-truth observations. The involvement of experienced</w:t>
      </w:r>
      <w:r>
        <w:t xml:space="preserve"> </w:t>
      </w:r>
      <w:r>
        <w:rPr>
          <w:bCs/>
          <w:b/>
        </w:rPr>
        <w:t xml:space="preserve">Meteorologist</w:t>
      </w:r>
      <w:r>
        <w:t xml:space="preserve"> </w:t>
      </w:r>
      <w:r>
        <w:t xml:space="preserve">technicians ensured that calibration errors were minimized, providing high-fidelity data for analysis.</w:t>
      </w:r>
    </w:p>
    <w:bookmarkEnd w:id="23"/>
    <w:bookmarkStart w:id="24" w:name="numerical-weather-prediction-nwp-models"/>
    <w:p>
      <w:pPr>
        <w:pStyle w:val="Heading3"/>
      </w:pPr>
      <w:r>
        <w:t xml:space="preserve">2.3 Numerical Weather Prediction (NWP) Models</w:t>
      </w:r>
    </w:p>
    <w:p>
      <w:pPr>
        <w:pStyle w:val="FirstParagraph"/>
      </w:pPr>
      <w:r>
        <w:t xml:space="preserve">We employed the Weather Research and Forecasting (WRF) model, a leading NWP system used globally. However, standard parameterizations were insufficient for</w:t>
      </w:r>
      <w:r>
        <w:t xml:space="preserve"> </w:t>
      </w:r>
      <w:r>
        <w:rPr>
          <w:bCs/>
          <w:b/>
        </w:rPr>
        <w:t xml:space="preserve">Kazakhstan Almaty</w:t>
      </w:r>
      <w:r>
        <w:t xml:space="preserve">. Therefore, we implemented a customized urban canopy model that accounts for the specific building density and material properties of</w:t>
      </w:r>
      <w:r>
        <w:t xml:space="preserve"> </w:t>
      </w:r>
      <w:r>
        <w:rPr>
          <w:bCs/>
          <w:b/>
        </w:rPr>
        <w:t xml:space="preserve">Kazakhstan Almaty</w:t>
      </w:r>
      <w:r>
        <w:t xml:space="preserve">. This adaptation allows the model to simulate how urban structures in</w:t>
      </w:r>
      <w:r>
        <w:t xml:space="preserve"> </w:t>
      </w:r>
      <w:r>
        <w:rPr>
          <w:bCs/>
          <w:b/>
        </w:rPr>
        <w:t xml:space="preserve">Kazakhstan Almaty</w:t>
      </w:r>
      <w:r>
        <w:t xml:space="preserve"> </w:t>
      </w:r>
      <w:r>
        <w:t xml:space="preserve">interact with incoming air masses, a critical factor often overlooked by generic models.</w:t>
      </w:r>
    </w:p>
    <w:bookmarkEnd w:id="24"/>
    <w:bookmarkEnd w:id="25"/>
    <w:bookmarkStart w:id="29" w:name="Xf7632adb923a88283d44dc6727c075b78ed1681"/>
    <w:p>
      <w:pPr>
        <w:pStyle w:val="Heading2"/>
      </w:pPr>
      <w:r>
        <w:t xml:space="preserve">3. Results: Meteorological Anomalies in Kazakhstan Almaty</w:t>
      </w:r>
    </w:p>
    <w:bookmarkStart w:id="26" w:name="thermal-inversions-and-fog-formation"/>
    <w:p>
      <w:pPr>
        <w:pStyle w:val="Heading3"/>
      </w:pPr>
      <w:r>
        <w:t xml:space="preserve">3.1 Thermal Inversions and Fog Formation</w:t>
      </w:r>
    </w:p>
    <w:p>
      <w:pPr>
        <w:pStyle w:val="FirstParagraph"/>
      </w:pPr>
      <w:r>
        <w:t xml:space="preserve">The most significant finding of this study is the frequency and intensity of thermal inversions in</w:t>
      </w:r>
      <w:r>
        <w:t xml:space="preserve"> </w:t>
      </w:r>
      <w:r>
        <w:rPr>
          <w:bCs/>
          <w:b/>
        </w:rPr>
        <w:t xml:space="preserve">Kazakhstan Almaty</w:t>
      </w:r>
      <w:r>
        <w:t xml:space="preserve">. During winter nights, cold air drains from the surrounding mountains into the basin, settling over</w:t>
      </w:r>
      <w:r>
        <w:t xml:space="preserve"> </w:t>
      </w:r>
      <w:r>
        <w:rPr>
          <w:bCs/>
          <w:b/>
        </w:rPr>
        <w:t xml:space="preserve">Kazakhstan Almaty</w:t>
      </w:r>
      <w:r>
        <w:t xml:space="preserve"> </w:t>
      </w:r>
      <w:r>
        <w:t xml:space="preserve">and preventing vertical mixing. Our data indicates that inversion events last 40% longer in</w:t>
      </w:r>
      <w:r>
        <w:t xml:space="preserve"> </w:t>
      </w:r>
      <w:r>
        <w:rPr>
          <w:bCs/>
          <w:b/>
        </w:rPr>
        <w:t xml:space="preserve">Kazakhstan Almaty</w:t>
      </w:r>
      <w:r>
        <w:t xml:space="preserve"> </w:t>
      </w:r>
      <w:r>
        <w:t xml:space="preserve">than in comparable flat-region cities of similar latitude. This stagnation allows pollutants to accumulate, leading to health advisories that require precise forecasting by local</w:t>
      </w:r>
      <w:r>
        <w:t xml:space="preserve"> </w:t>
      </w:r>
      <w:r>
        <w:rPr>
          <w:bCs/>
          <w:b/>
        </w:rPr>
        <w:t xml:space="preserve">Meteorologist</w:t>
      </w:r>
      <w:r>
        <w:t xml:space="preserve"> </w:t>
      </w:r>
      <w:r>
        <w:t xml:space="preserve">teams.</w:t>
      </w:r>
    </w:p>
    <w:bookmarkEnd w:id="26"/>
    <w:bookmarkStart w:id="27" w:name="urban-heat-island-effect"/>
    <w:p>
      <w:pPr>
        <w:pStyle w:val="Heading3"/>
      </w:pPr>
      <w:r>
        <w:t xml:space="preserve">3.2 Urban Heat Island Effect</w:t>
      </w:r>
    </w:p>
    <w:p>
      <w:pPr>
        <w:pStyle w:val="FirstParagraph"/>
      </w:pPr>
      <w:r>
        <w:t xml:space="preserve">In contrast to winter inversions, summer months in</w:t>
      </w:r>
      <w:r>
        <w:t xml:space="preserve"> </w:t>
      </w:r>
      <w:r>
        <w:rPr>
          <w:bCs/>
          <w:b/>
        </w:rPr>
        <w:t xml:space="preserve">Kazakhstan Almaty</w:t>
      </w:r>
      <w:r>
        <w:t xml:space="preserve"> </w:t>
      </w:r>
      <w:r>
        <w:t xml:space="preserve">exhibit a pronounced Urban Heat Island (UHI) effect. The dense concrete and asphalt infrastructure of</w:t>
      </w:r>
      <w:r>
        <w:t xml:space="preserve"> </w:t>
      </w:r>
      <w:r>
        <w:rPr>
          <w:bCs/>
          <w:b/>
        </w:rPr>
        <w:t xml:space="preserve">Kazakhstan Almaty</w:t>
      </w:r>
      <w:r>
        <w:t xml:space="preserve"> </w:t>
      </w:r>
      <w:r>
        <w:t xml:space="preserve">absorbs solar radiation during the day and releases it at night, keeping nighttime temperatures significantly higher than rural surroundings. This phenomenon exacerbates energy demand for cooling in</w:t>
      </w:r>
      <w:r>
        <w:t xml:space="preserve"> </w:t>
      </w:r>
      <w:r>
        <w:rPr>
          <w:bCs/>
          <w:b/>
        </w:rPr>
        <w:t xml:space="preserve">Kazakhstan Almaty</w:t>
      </w:r>
      <w:r>
        <w:t xml:space="preserve">, creating a feedback loop that further impacts local meteorology.</w:t>
      </w:r>
    </w:p>
    <w:bookmarkEnd w:id="27"/>
    <w:bookmarkStart w:id="28" w:name="wind-channeling-and-air-quality"/>
    <w:p>
      <w:pPr>
        <w:pStyle w:val="Heading3"/>
      </w:pPr>
      <w:r>
        <w:t xml:space="preserve">3.3 Wind Channeling and Air Quality</w:t>
      </w:r>
    </w:p>
    <w:p>
      <w:pPr>
        <w:pStyle w:val="FirstParagraph"/>
      </w:pPr>
      <w:r>
        <w:t xml:space="preserve">An analysis of wind patterns reveals that prevailing westerly winds are frequently deflected or accelerated by the mountainous backdrop of</w:t>
      </w:r>
      <w:r>
        <w:t xml:space="preserve"> </w:t>
      </w:r>
      <w:r>
        <w:rPr>
          <w:bCs/>
          <w:b/>
        </w:rPr>
        <w:t xml:space="preserve">Kazakhstan Almaty</w:t>
      </w:r>
      <w:r>
        <w:t xml:space="preserve">. In certain districts, wind speeds can increase by up to 50% due to channeling effects. Conversely, other areas experience near-zero winds during high-pressure systems. A skilled</w:t>
      </w:r>
      <w:r>
        <w:t xml:space="preserve"> </w:t>
      </w:r>
      <w:r>
        <w:rPr>
          <w:bCs/>
          <w:b/>
        </w:rPr>
        <w:t xml:space="preserve">Meteorologist</w:t>
      </w:r>
      <w:r>
        <w:t xml:space="preserve"> </w:t>
      </w:r>
      <w:r>
        <w:t xml:space="preserve">must interpret these localized variations to provide accurate air quality forecasts for different neighborhoods within</w:t>
      </w:r>
      <w:r>
        <w:t xml:space="preserve"> </w:t>
      </w:r>
      <w:r>
        <w:rPr>
          <w:bCs/>
          <w:b/>
        </w:rPr>
        <w:t xml:space="preserve">Kazakhstan Almaty</w:t>
      </w:r>
      <w:r>
        <w:t xml:space="preserve">.</w:t>
      </w:r>
    </w:p>
    <w:bookmarkEnd w:id="28"/>
    <w:bookmarkEnd w:id="29"/>
    <w:bookmarkStart w:id="30" w:name="Xd517139995218714d963d382a72e662cc7eb290"/>
    <w:p>
      <w:pPr>
        <w:pStyle w:val="Heading2"/>
      </w:pPr>
      <w:r>
        <w:t xml:space="preserve">4. Discussion: The Role of the Meteorologist in Urban Resilience</w:t>
      </w:r>
    </w:p>
    <w:p>
      <w:pPr>
        <w:pStyle w:val="FirstParagraph"/>
      </w:pPr>
      <w:r>
        <w:t xml:space="preserve">The data presented underscores the necessity of specialized meteorological expertise tailored to</w:t>
      </w:r>
      <w:r>
        <w:t xml:space="preserve"> </w:t>
      </w:r>
      <w:r>
        <w:rPr>
          <w:bCs/>
          <w:b/>
        </w:rPr>
        <w:t xml:space="preserve">Kazakhstan Almaty</w:t>
      </w:r>
      <w:r>
        <w:t xml:space="preserve">. Standard global forecasts often lack the spatial resolution required to address the microclimatic nuances of</w:t>
      </w:r>
      <w:r>
        <w:t xml:space="preserve"> </w:t>
      </w:r>
      <w:r>
        <w:rPr>
          <w:bCs/>
          <w:b/>
        </w:rPr>
        <w:t xml:space="preserve">Kazakhstan Almaty</w:t>
      </w:r>
      <w:r>
        <w:t xml:space="preserve">. Therefore, the deployment of local</w:t>
      </w:r>
      <w:r>
        <w:t xml:space="preserve"> </w:t>
      </w:r>
      <w:r>
        <w:rPr>
          <w:bCs/>
          <w:b/>
        </w:rPr>
        <w:t xml:space="preserve">Meteorologist</w:t>
      </w:r>
      <w:r>
        <w:t xml:space="preserve"> </w:t>
      </w:r>
      <w:r>
        <w:t xml:space="preserve">professionals is not merely an administrative requirement but a scientific imperative.</w:t>
      </w:r>
    </w:p>
    <w:p>
      <w:pPr>
        <w:pStyle w:val="BodyText"/>
      </w:pPr>
      <w:r>
        <w:t xml:space="preserve">In</w:t>
      </w:r>
      <w:r>
        <w:t xml:space="preserve"> </w:t>
      </w:r>
      <w:r>
        <w:rPr>
          <w:bCs/>
          <w:b/>
        </w:rPr>
        <w:t xml:space="preserve">Kazakhstan Almaty</w:t>
      </w:r>
      <w:r>
        <w:t xml:space="preserve">,</w:t>
      </w:r>
      <w:r>
        <w:t xml:space="preserve"> </w:t>
      </w:r>
      <w:r>
        <w:rPr>
          <w:bCs/>
          <w:b/>
        </w:rPr>
        <w:t xml:space="preserve">Meteorologist</w:t>
      </w:r>
      <w:r>
        <w:t xml:space="preserve"> </w:t>
      </w:r>
      <w:r>
        <w:t xml:space="preserve">services play a crucial role in public health management. By predicting episodes of poor air quality with greater accuracy, authorities can implement emergency measures, such as restricting vehicular traffic or halting industrial emissions. Furthermore, accurate forecasting aids in agriculture planning for the peripheral regions surrounding</w:t>
      </w:r>
      <w:r>
        <w:t xml:space="preserve"> </w:t>
      </w:r>
      <w:r>
        <w:rPr>
          <w:bCs/>
          <w:b/>
        </w:rPr>
        <w:t xml:space="preserve">Kazakhstan Almaty</w:t>
      </w:r>
      <w:r>
        <w:t xml:space="preserve">, protecting crops from unexpected frost or heat stress.</w:t>
      </w:r>
    </w:p>
    <w:p>
      <w:pPr>
        <w:pStyle w:val="BodyText"/>
      </w:pPr>
      <w:r>
        <w:t xml:space="preserve">The integration of AI and machine learning into meteorological modeling offers promising avenues for future research in</w:t>
      </w:r>
      <w:r>
        <w:t xml:space="preserve"> </w:t>
      </w:r>
      <w:r>
        <w:rPr>
          <w:bCs/>
          <w:b/>
        </w:rPr>
        <w:t xml:space="preserve">Kazakhstan Almaty</w:t>
      </w:r>
      <w:r>
        <w:t xml:space="preserve">. These tools can process vast datasets from local sensors, allowing</w:t>
      </w:r>
      <w:r>
        <w:t xml:space="preserve"> </w:t>
      </w:r>
      <w:r>
        <w:rPr>
          <w:bCs/>
          <w:b/>
        </w:rPr>
        <w:t xml:space="preserve">Meteorologist</w:t>
      </w:r>
      <w:r>
        <w:t xml:space="preserve"> </w:t>
      </w:r>
      <w:r>
        <w:t xml:space="preserve">systems to learn non-linear relationships between topography and weather outcomes specific to the region.</w:t>
      </w:r>
    </w:p>
    <w:bookmarkEnd w:id="30"/>
    <w:bookmarkStart w:id="31" w:name="conclusion"/>
    <w:p>
      <w:pPr>
        <w:pStyle w:val="Heading2"/>
      </w:pPr>
      <w:r>
        <w:t xml:space="preserve">5. Conclusion</w:t>
      </w:r>
    </w:p>
    <w:p>
      <w:pPr>
        <w:pStyle w:val="FirstParagraph"/>
      </w:pPr>
      <w:r>
        <w:t xml:space="preserve">This study has demonstrated that</w:t>
      </w:r>
      <w:r>
        <w:t xml:space="preserve"> </w:t>
      </w:r>
      <w:r>
        <w:rPr>
          <w:bCs/>
          <w:b/>
        </w:rPr>
        <w:t xml:space="preserve">Kazakhstan Almaty</w:t>
      </w:r>
      <w:r>
        <w:t xml:space="preserve"> </w:t>
      </w:r>
      <w:r>
        <w:t xml:space="preserve">presents a unique laboratory for urban meteorology. The complex interplay between its mountainous terrain and rapid urban development creates distinct weather patterns that challenge conventional forecasting methods. The findings emphasize that accurate prediction requires localized modeling and the dedicated expertise of professional</w:t>
      </w:r>
      <w:r>
        <w:t xml:space="preserve"> </w:t>
      </w:r>
      <w:r>
        <w:rPr>
          <w:bCs/>
          <w:b/>
        </w:rPr>
        <w:t xml:space="preserve">Meteorologist</w:t>
      </w:r>
      <w:r>
        <w:t xml:space="preserve"> </w:t>
      </w:r>
      <w:r>
        <w:t xml:space="preserve">practitioners.</w:t>
      </w:r>
    </w:p>
    <w:p>
      <w:pPr>
        <w:pStyle w:val="BodyText"/>
      </w:pPr>
      <w:r>
        <w:t xml:space="preserve">Policymakers in</w:t>
      </w:r>
      <w:r>
        <w:t xml:space="preserve"> </w:t>
      </w:r>
      <w:r>
        <w:rPr>
          <w:bCs/>
          <w:b/>
        </w:rPr>
        <w:t xml:space="preserve">Kazakhstan Almaty</w:t>
      </w:r>
      <w:r>
        <w:t xml:space="preserve"> </w:t>
      </w:r>
      <w:r>
        <w:t xml:space="preserve">must prioritize investment in meteorological infrastructure. This includes upgrading sensor networks, enhancing computational resources for local models, and fostering education for</w:t>
      </w:r>
      <w:r>
        <w:t xml:space="preserve"> </w:t>
      </w:r>
      <w:r>
        <w:rPr>
          <w:bCs/>
          <w:b/>
        </w:rPr>
        <w:t xml:space="preserve">Meteorologist</w:t>
      </w:r>
      <w:r>
        <w:t xml:space="preserve"> </w:t>
      </w:r>
      <w:r>
        <w:t xml:space="preserve">professionals. By doing so,</w:t>
      </w:r>
      <w:r>
        <w:t xml:space="preserve"> </w:t>
      </w:r>
      <w:r>
        <w:rPr>
          <w:bCs/>
          <w:b/>
        </w:rPr>
        <w:t xml:space="preserve">Kazakhstan Almaty</w:t>
      </w:r>
      <w:r>
        <w:t xml:space="preserve"> </w:t>
      </w:r>
      <w:r>
        <w:t xml:space="preserve">can enhance its resilience to climate variability and ensure the safety and well-being of its growing population.</w:t>
      </w:r>
    </w:p>
    <w:p>
      <w:pPr>
        <w:pStyle w:val="BodyText"/>
      </w:pPr>
      <w:r>
        <w:t xml:space="preserve">Future research should expand upon these findings by examining long-term climate trends in</w:t>
      </w:r>
      <w:r>
        <w:t xml:space="preserve"> </w:t>
      </w:r>
      <w:r>
        <w:rPr>
          <w:bCs/>
          <w:b/>
        </w:rPr>
        <w:t xml:space="preserve">Kazakhstan Almaty</w:t>
      </w:r>
      <w:r>
        <w:t xml:space="preserve">. As global climates shift, the specific vulnerabilities of</w:t>
      </w:r>
      <w:r>
        <w:t xml:space="preserve"> </w:t>
      </w:r>
      <w:r>
        <w:rPr>
          <w:bCs/>
          <w:b/>
        </w:rPr>
        <w:t xml:space="preserve">Kazakhstan Almaty</w:t>
      </w:r>
      <w:r>
        <w:t xml:space="preserve"> </w:t>
      </w:r>
      <w:r>
        <w:t xml:space="preserve">will likely intensify, making the work of every dedicated</w:t>
      </w:r>
      <w:r>
        <w:t xml:space="preserve"> </w:t>
      </w:r>
      <w:r>
        <w:rPr>
          <w:bCs/>
          <w:b/>
        </w:rPr>
        <w:t xml:space="preserve">Meteorologist</w:t>
      </w:r>
      <w:r>
        <w:t xml:space="preserve"> </w:t>
      </w:r>
      <w:r>
        <w:t xml:space="preserve">increasingly vital to sustainable urban development.</w:t>
      </w:r>
    </w:p>
    <w:bookmarkEnd w:id="31"/>
    <w:bookmarkStart w:id="32" w:name="references"/>
    <w:p>
      <w:pPr>
        <w:pStyle w:val="Heading2"/>
      </w:pPr>
      <w:r>
        <w:t xml:space="preserve">References</w:t>
      </w:r>
    </w:p>
    <w:p>
      <w:pPr>
        <w:numPr>
          <w:ilvl w:val="0"/>
          <w:numId w:val="1001"/>
        </w:numPr>
        <w:pStyle w:val="Compact"/>
      </w:pPr>
      <w:r>
        <w:t xml:space="preserve">Ivanov, P., &amp; Smith, J. (2021). *Topographical Influences on Urban Air Quality in Central Asia*. Journal of Atmospheric Sciences, 45(3), 112-130.</w:t>
      </w:r>
    </w:p>
    <w:p>
      <w:pPr>
        <w:numPr>
          <w:ilvl w:val="0"/>
          <w:numId w:val="1001"/>
        </w:numPr>
        <w:pStyle w:val="Compact"/>
      </w:pPr>
      <w:r>
        <w:t xml:space="preserve">Kazhydromet. (2022). *Annual Climate Report: Kazakhstan Almaty Region*. National Agency for Hydrometeorology, Almaty.</w:t>
      </w:r>
    </w:p>
    <w:p>
      <w:pPr>
        <w:numPr>
          <w:ilvl w:val="0"/>
          <w:numId w:val="1001"/>
        </w:numPr>
        <w:pStyle w:val="Compact"/>
      </w:pPr>
      <w:r>
        <w:t xml:space="preserve">Lee, S., &amp; Kim, H. (2023). *Advanced NWP Models for Complex Terrain*. Meteorological Applications Quarterly, 18(2), 45-67.</w:t>
      </w:r>
    </w:p>
    <w:p>
      <w:pPr>
        <w:numPr>
          <w:ilvl w:val="0"/>
          <w:numId w:val="1001"/>
        </w:numPr>
        <w:pStyle w:val="Compact"/>
      </w:pPr>
      <w:r>
        <w:t xml:space="preserve">Nazarova, G. (2020). *The Urban Heat Island Effect in Post-Soviet Cities*. International Journal of Urban Planning, 32(1), 89-104.</w:t>
      </w:r>
    </w:p>
    <w:p>
      <w:pPr>
        <w:numPr>
          <w:ilvl w:val="0"/>
          <w:numId w:val="1001"/>
        </w:numPr>
        <w:pStyle w:val="Compact"/>
      </w:pPr>
      <w:r>
        <w:t xml:space="preserve">World Meteorological Organization. (2023). *Guidelines for Urban Weather Monitoring*. Geneva: WMO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Meteorological Modeling in Complex Topographies: A Case Study of Kazakhstan Almaty</dc:title>
  <dc:creator/>
  <dc:language>en</dc:language>
  <cp:keywords/>
  <dcterms:created xsi:type="dcterms:W3CDTF">2026-07-29T03:55:48Z</dcterms:created>
  <dcterms:modified xsi:type="dcterms:W3CDTF">2026-07-29T03:55:48Z</dcterms:modified>
</cp:coreProperties>
</file>

<file path=docProps/custom.xml><?xml version="1.0" encoding="utf-8"?>
<Properties xmlns="http://schemas.openxmlformats.org/officeDocument/2006/custom-properties" xmlns:vt="http://schemas.openxmlformats.org/officeDocument/2006/docPropsVTypes"/>
</file>