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Complex</w:t>
      </w:r>
      <w:r>
        <w:t xml:space="preserve"> </w:t>
      </w:r>
      <w:r>
        <w:t xml:space="preserve">Coastal</w:t>
      </w:r>
      <w:r>
        <w:t xml:space="preserve"> </w:t>
      </w:r>
      <w:r>
        <w:t xml:space="preserve">Dynamics</w:t>
      </w:r>
    </w:p>
    <w:bookmarkStart w:id="31" w:name="X6561625d154fb94353d0e8038a47ed6d1746516"/>
    <w:p>
      <w:pPr>
        <w:pStyle w:val="Heading1"/>
      </w:pPr>
      <w:r>
        <w:t xml:space="preserve">The Role of the Meteorologist in New Zealand Wellington: Navigating Complex Coastal Dynamics</w:t>
      </w:r>
    </w:p>
    <w:p>
      <w:pPr>
        <w:pStyle w:val="FirstParagraph"/>
      </w:pPr>
      <w:r>
        <w:rPr>
          <w:bCs/>
          <w:b/>
        </w:rPr>
        <w:t xml:space="preserve">J. D. Smith, Ph.D.</w:t>
      </w:r>
      <w:r>
        <w:br/>
      </w:r>
      <w:r>
        <w:t xml:space="preserve">Senior Atmospheric Sciences Fellow</w:t>
      </w:r>
      <w:r>
        <w:br/>
      </w:r>
      <w:r>
        <w:t xml:space="preserve">Institute of Southern Hemisphere Climate Studies</w:t>
      </w:r>
    </w:p>
    <w:p>
      <w:pPr>
        <w:pStyle w:val="BodyText"/>
      </w:pPr>
      <w:r>
        <w:rPr>
          <w:bCs/>
          <w:b/>
        </w:rPr>
        <w:t xml:space="preserve">Abstract:</w:t>
      </w:r>
    </w:p>
    <w:p>
      <w:pPr>
        <w:pStyle w:val="BodyText"/>
      </w:pPr>
      <w:r>
        <w:t xml:space="preserve">This paper examines the critical operational and analytical roles of a meteorologist situated within New Zealand Wellington, specifically analyzing the unique challenges posed by its southern coastal geography. As climate variability intensifies, the demand for precise localized forecasting in urban coastal environments has grown significantly. This study explores how a professional meteorologist interprets synoptic patterns specific to the Cook Strait region, manages risk during extreme wind events, and communicates complex atmospheric data to both public safety agencies and private stakeholders. The findings suggest that effective meteorological practice in Wellington requires a hybrid approach combining global numerical weather prediction models with high-resolution local micro-climate modeling.</w:t>
      </w:r>
    </w:p>
    <w:bookmarkStart w:id="20" w:name="introduction"/>
    <w:p>
      <w:pPr>
        <w:pStyle w:val="Heading2"/>
      </w:pPr>
      <w:r>
        <w:t xml:space="preserve">1. Introduction</w:t>
      </w:r>
    </w:p>
    <w:p>
      <w:pPr>
        <w:pStyle w:val="FirstParagraph"/>
      </w:pPr>
      <w:r>
        <w:t xml:space="preserve">The profession of a meteorologist has evolved significantly over the last three decades, transitioning from simple observational duties to complex data science roles. Nowhere is this evolution more pertinent than in New Zealand Wellington, a city renowned for its volatile weather patterns and distinctive geographical constraints. Located on the southwestern tip of the North Island, Wellington acts as a funnel for weather systems moving through the Cook Strait between the North and South Islands. This geographic configuration creates unique aerodynamic effects, resulting in some of the strongest winds on Earth.</w:t>
      </w:r>
    </w:p>
    <w:p>
      <w:pPr>
        <w:pStyle w:val="BodyText"/>
      </w:pPr>
      <w:r>
        <w:t xml:space="preserve">For a meteorologist operating in this region, standard global models are often insufficient without significant downscaling. The primary objective of this article is to delineate the specific responsibilities and technical competencies required by a meteorologist working in New Zealand Wellington. It argues that success in this locale depends not only on understanding thermodynamics but also on mastering fluid dynamics as they apply to narrow straits and complex topography.</w:t>
      </w:r>
    </w:p>
    <w:bookmarkEnd w:id="20"/>
    <w:bookmarkStart w:id="21" w:name="X7ece2847931cc77097f120856fd86e58597978a"/>
    <w:p>
      <w:pPr>
        <w:pStyle w:val="Heading2"/>
      </w:pPr>
      <w:r>
        <w:t xml:space="preserve">2. The Geographic Challenge: Wellington’s Unique Meteorological Context</w:t>
      </w:r>
    </w:p>
    <w:p>
      <w:pPr>
        <w:pStyle w:val="FirstParagraph"/>
      </w:pPr>
      <w:r>
        <w:t xml:space="preserve">To understand the role of the meteorologist in New Zealand Wellington, one must first appreciate the atmospheric forces at play. The city is situated on a peninsula with steep hills rising to over 400 meters, bordering a narrow strait that connects two oceans. This setup creates what meteorologists refer to as "Venturi effects," where wind speeds accelerate as air is forced through the narrowing passage of the Cook Strait.</w:t>
      </w:r>
    </w:p>
    <w:p>
      <w:pPr>
        <w:pStyle w:val="BodyText"/>
      </w:pPr>
      <w:r>
        <w:t xml:space="preserve">A meteorologist in this region must be adept at interpreting these localized phenomena. Unlike inland regions where temperature inversions might dictate fog formation, Wellington’s weather is predominantly driven by pressure gradients across the strait. A slight drop in pressure differential between Wanganui and Picton can result in gale-force winds sweeping through the urban center of New Zealand Wellington within minutes. Consequently, a meteorologist must possess an acute sensitivity to real-time barometric data and historical wind patterns.</w:t>
      </w:r>
    </w:p>
    <w:bookmarkEnd w:id="21"/>
    <w:bookmarkStart w:id="24" w:name="X3736af2fbd86ac7a4744ab4258914efe5eed80d"/>
    <w:p>
      <w:pPr>
        <w:pStyle w:val="Heading2"/>
      </w:pPr>
      <w:r>
        <w:t xml:space="preserve">3. Operational Forecasting and Model Integration</w:t>
      </w:r>
    </w:p>
    <w:p>
      <w:pPr>
        <w:pStyle w:val="FirstParagraph"/>
      </w:pPr>
      <w:r>
        <w:t xml:space="preserve">The daily routine of a meteorologist in Wellington involves the integration of multiple data streams. Global models such as the European Centre for Medium-Range Weather Forecasts (ECMWF) and the American GFS provide broad synoptic guidance, but they often lack the resolution to capture street-level wind gusts or localized heavy rainfall events typical of New Zealand Wellington’s hilly terrain.</w:t>
      </w:r>
    </w:p>
    <w:bookmarkStart w:id="22" w:name="downscaling-techniques"/>
    <w:p>
      <w:pPr>
        <w:pStyle w:val="Heading3"/>
      </w:pPr>
      <w:r>
        <w:t xml:space="preserve">3.1 Downscaling Techniques</w:t>
      </w:r>
    </w:p>
    <w:p>
      <w:pPr>
        <w:pStyle w:val="FirstParagraph"/>
      </w:pPr>
      <w:r>
        <w:t xml:space="preserve">A key responsibility is applying downscaling techniques to refine these global predictions. This involves using Local Area Models (LAMs), such as the MetService’s High-Resolution Model, which can simulate conditions at a grid spacing of less than one kilometer. A competent meteorologist must understand the biases inherent in these models and adjust forecasts accordingly based on local knowledge.</w:t>
      </w:r>
    </w:p>
    <w:bookmarkEnd w:id="22"/>
    <w:bookmarkStart w:id="23" w:name="extreme-weather-management"/>
    <w:p>
      <w:pPr>
        <w:pStyle w:val="Heading3"/>
      </w:pPr>
      <w:r>
        <w:t xml:space="preserve">3.2 Extreme Weather Management</w:t>
      </w:r>
    </w:p>
    <w:p>
      <w:pPr>
        <w:pStyle w:val="FirstParagraph"/>
      </w:pPr>
      <w:r>
        <w:t xml:space="preserve">New Zealand Wellington is frequently subjected to ex-tropical cyclones and intense low-pressure systems, particularly during the autumn months. The meteorologist plays a pivotal role in issuing early warnings for severe weather events. This includes predicting storm surges that threaten waterfront infrastructure and forecasting "Kauri wind" events—strong southerly winds that can disrupt power lines and transportation networks across the capital region.</w:t>
      </w:r>
    </w:p>
    <w:bookmarkEnd w:id="23"/>
    <w:bookmarkEnd w:id="24"/>
    <w:bookmarkStart w:id="27" w:name="communication-and-public-safety"/>
    <w:p>
      <w:pPr>
        <w:pStyle w:val="Heading2"/>
      </w:pPr>
      <w:r>
        <w:t xml:space="preserve">4. Communication and Public Safety</w:t>
      </w:r>
    </w:p>
    <w:p>
      <w:pPr>
        <w:pStyle w:val="FirstParagraph"/>
      </w:pPr>
      <w:r>
        <w:t xml:space="preserve">Beyond technical analysis, a meteorologist in New Zealand Wellington serves as a crucial communication link between scientific data and public safety. The translation of atmospheric pressure charts into actionable advice for the general public is an art form requiring clarity and precision.</w:t>
      </w:r>
    </w:p>
    <w:bookmarkStart w:id="25" w:name="risk-communication"/>
    <w:p>
      <w:pPr>
        <w:pStyle w:val="Heading3"/>
      </w:pPr>
      <w:r>
        <w:t xml:space="preserve">4.1 Risk Communication</w:t>
      </w:r>
    </w:p>
    <w:p>
      <w:pPr>
        <w:pStyle w:val="FirstParagraph"/>
      </w:pPr>
      <w:r>
        <w:t xml:space="preserve">In times of crisis, such as when a severe weather warning is issued for the Wellington region, the meteorologist must collaborate closely with emergency management agencies like Civil Defence. The ability to convey probability ranges and potential impacts effectively ensures that residents and businesses can take appropriate preparatory measures.</w:t>
      </w:r>
    </w:p>
    <w:bookmarkEnd w:id="25"/>
    <w:bookmarkStart w:id="26" w:name="media-engagement"/>
    <w:p>
      <w:pPr>
        <w:pStyle w:val="Heading3"/>
      </w:pPr>
      <w:r>
        <w:t xml:space="preserve">4.2 Media Engagement</w:t>
      </w:r>
    </w:p>
    <w:p>
      <w:pPr>
        <w:pStyle w:val="FirstParagraph"/>
      </w:pPr>
      <w:r>
        <w:t xml:space="preserve">Furthermore, media engagement is a standard component of the job description. Whether appearing on television, radio, or digital platforms, the meteorologist must remain calm and authoritative during volatile weather conditions. Public trust in New Zealand Wellington is heavily influenced by the accuracy and consistency of these forecasts. Miscommunication regarding wind speeds or rainfall totals can lead to underestimation of risks, highlighting the responsibility borne by professionals in this field.</w:t>
      </w:r>
    </w:p>
    <w:bookmarkEnd w:id="26"/>
    <w:bookmarkEnd w:id="27"/>
    <w:bookmarkStart w:id="28" w:name="X2676f6cab61a70a670c3ab4ef79876bda31aa4e"/>
    <w:p>
      <w:pPr>
        <w:pStyle w:val="Heading2"/>
      </w:pPr>
      <w:r>
        <w:t xml:space="preserve">5. The Impact of Climate Change on Local Meteorology</w:t>
      </w:r>
    </w:p>
    <w:p>
      <w:pPr>
        <w:pStyle w:val="FirstParagraph"/>
      </w:pPr>
      <w:r>
        <w:t xml:space="preserve">The role of the meteorologist is further complicated by the accelerating effects of climate change. Recent studies indicate that weather patterns around New Zealand Wellington are becoming more erratic, with increased frequency of heavy rainfall events and shifting wind regimes.</w:t>
      </w:r>
    </w:p>
    <w:p>
      <w:pPr>
        <w:numPr>
          <w:ilvl w:val="0"/>
          <w:numId w:val="1001"/>
        </w:numPr>
        <w:pStyle w:val="Compact"/>
      </w:pPr>
      <w:r>
        <w:rPr>
          <w:bCs/>
          <w:b/>
        </w:rPr>
        <w:t xml:space="preserve">Rising Sea Levels:</w:t>
      </w:r>
      <w:r>
        <w:t xml:space="preserve"> </w:t>
      </w:r>
      <w:r>
        <w:t xml:space="preserve">Meteorologists must now incorporate sea-level rise projections into coastal flood models, affecting long-term planning for urban infrastructure.</w:t>
      </w:r>
    </w:p>
    <w:p>
      <w:pPr>
        <w:numPr>
          <w:ilvl w:val="0"/>
          <w:numId w:val="1001"/>
        </w:numPr>
        <w:pStyle w:val="Compact"/>
      </w:pPr>
      <w:r>
        <w:rPr>
          <w:bCs/>
          <w:b/>
        </w:rPr>
        <w:t xml:space="preserve">Temperature Anomalies:</w:t>
      </w:r>
      <w:r>
        <w:t xml:space="preserve"> </w:t>
      </w:r>
      <w:r>
        <w:t xml:space="preserve">While overall warming trends are observed, local cooling effects due to changing ocean currents require nuanced interpretation by the meteorologist.</w:t>
      </w:r>
    </w:p>
    <w:p>
      <w:pPr>
        <w:numPr>
          <w:ilvl w:val="0"/>
          <w:numId w:val="1001"/>
        </w:numPr>
        <w:pStyle w:val="Compact"/>
      </w:pPr>
      <w:r>
        <w:rPr>
          <w:bCs/>
          <w:b/>
        </w:rPr>
        <w:t xml:space="preserve">Biodiversity Impacts:</w:t>
      </w:r>
      <w:r>
        <w:t xml:space="preserve"> </w:t>
      </w:r>
      <w:r>
        <w:t xml:space="preserve">Changes in precipitation patterns affect local ecosystems, requiring meteorologists to work with environmental scientists to monitor habitat stressors.</w:t>
      </w:r>
    </w:p>
    <w:p>
      <w:pPr>
        <w:pStyle w:val="FirstParagraph"/>
      </w:pPr>
      <w:r>
        <w:t xml:space="preserve">This shifting baseline demands that a meteorologist stays abreast of not only short-term weather forecasts but also long-term climatic trends. Professional development and continuous education are essential for maintaining relevance in this dynamic environment.</w:t>
      </w:r>
    </w:p>
    <w:bookmarkEnd w:id="28"/>
    <w:bookmarkStart w:id="29" w:name="conclusion"/>
    <w:p>
      <w:pPr>
        <w:pStyle w:val="Heading2"/>
      </w:pPr>
      <w:r>
        <w:t xml:space="preserve">6. Conclusion</w:t>
      </w:r>
    </w:p>
    <w:p>
      <w:pPr>
        <w:pStyle w:val="FirstParagraph"/>
      </w:pPr>
      <w:r>
        <w:t xml:space="preserve">In conclusion, the position of a meteorologist in New Zealand Wellington is far more complex than traditional weather forecasting implies. It requires a sophisticated blend of technical expertise, geographical knowledge, and effective communication skills. The unique topographical features of the region necessitate advanced modeling techniques and a deep understanding of fluid dynamics. As climate variability continues to challenge urban centers worldwide, the role of the meteorologist in ensuring public safety and supporting economic resilience becomes increasingly vital.</w:t>
      </w:r>
    </w:p>
    <w:p>
      <w:pPr>
        <w:pStyle w:val="BodyText"/>
      </w:pPr>
      <w:r>
        <w:t xml:space="preserve">For New Zealand Wellington, where the sea meets the city in a constant dance of wind and rain, the meteorologist stands as both scientist and sentinel. Their work ensures that amidst nature’s unpredictability, there remains a structured approach to understanding, predicting, and responding to the atmospheric forces that shape daily life in this distinctive coastal capital.</w:t>
      </w:r>
    </w:p>
    <w:bookmarkEnd w:id="29"/>
    <w:bookmarkStart w:id="30" w:name="references"/>
    <w:p>
      <w:pPr>
        <w:pStyle w:val="Heading2"/>
      </w:pPr>
      <w:r>
        <w:t xml:space="preserve">References</w:t>
      </w:r>
    </w:p>
    <w:p>
      <w:pPr>
        <w:pStyle w:val="FirstParagraph"/>
      </w:pPr>
      <w:r>
        <w:rPr>
          <w:iCs/>
          <w:i/>
        </w:rPr>
        <w:t xml:space="preserve">[Note: References are illustrative for the format of this academic article.]</w:t>
      </w:r>
    </w:p>
    <w:p>
      <w:pPr>
        <w:numPr>
          <w:ilvl w:val="0"/>
          <w:numId w:val="1002"/>
        </w:numPr>
        <w:pStyle w:val="Compact"/>
      </w:pPr>
      <w:r>
        <w:t xml:space="preserve">Brown, A. (2021). *Wind Patterns in the Cook Strait*. Journal of Southern Hemisphere Meteorology.</w:t>
      </w:r>
    </w:p>
    <w:p>
      <w:pPr>
        <w:numPr>
          <w:ilvl w:val="0"/>
          <w:numId w:val="1002"/>
        </w:numPr>
        <w:pStyle w:val="Compact"/>
      </w:pPr>
      <w:r>
        <w:t xml:space="preserve">Metservice. (2023). *Annual Climate Report for Wellington Region*. New Zealand Government.</w:t>
      </w:r>
    </w:p>
    <w:p>
      <w:pPr>
        <w:numPr>
          <w:ilvl w:val="0"/>
          <w:numId w:val="1002"/>
        </w:numPr>
        <w:pStyle w:val="Compact"/>
      </w:pPr>
      <w:r>
        <w:t xml:space="preserve">Simpson, J., &amp; Lee, K. (2019). *Urban Meteorology and Coastal Dynamics*. University of Otago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New Zealand Wellington: Navigating Complex Coastal Dynamics</dc:title>
  <dc:creator/>
  <dc:language>en</dc:language>
  <cp:keywords/>
  <dcterms:created xsi:type="dcterms:W3CDTF">2026-07-29T15:35:21Z</dcterms:created>
  <dcterms:modified xsi:type="dcterms:W3CDTF">2026-07-29T15:35:21Z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