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High-Veld</w:t>
      </w:r>
      <w:r>
        <w:t xml:space="preserve"> </w:t>
      </w:r>
      <w:r>
        <w:t xml:space="preserve">Urban</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fdf47324e8e2b4ea7b669d2a79e07fb8815b66f"/>
    <w:p>
      <w:pPr>
        <w:pStyle w:val="Heading1"/>
      </w:pPr>
      <w:r>
        <w:t xml:space="preserve">The Evolving Role of the Meteorologist in the High-Veld Urban Context: Challenges and Opportunities in Johannesburg, South Africa</w:t>
      </w:r>
    </w:p>
    <w:p>
      <w:pPr>
        <w:pStyle w:val="FirstParagraph"/>
      </w:pPr>
      <w:r>
        <w:t xml:space="preserve">Dr. A.N. Thabo</w:t>
      </w:r>
      <w:r>
        <w:br/>
      </w:r>
      <w:r>
        <w:t xml:space="preserve">Department of Atmospheric Sciences, University of the Witwatersrand</w:t>
      </w:r>
      <w:r>
        <w:br/>
      </w:r>
      <w:r>
        <w:t xml:space="preserve">Johannesburg, South Africa</w:t>
      </w:r>
    </w:p>
    <w:bookmarkStart w:id="20" w:name="abstract"/>
    <w:p>
      <w:pPr>
        <w:pStyle w:val="Heading2"/>
      </w:pPr>
      <w:r>
        <w:t xml:space="preserve">Abstract</w:t>
      </w:r>
    </w:p>
    <w:p>
      <w:pPr>
        <w:pStyle w:val="FirstParagraph"/>
      </w:pPr>
      <w:r>
        <w:t xml:space="preserve">This article examines the critical and multifaceted role of the</w:t>
      </w:r>
      <w:r>
        <w:t xml:space="preserve"> </w:t>
      </w:r>
      <w:r>
        <w:rPr>
          <w:bCs/>
          <w:b/>
        </w:rPr>
        <w:t xml:space="preserve">Meteorologist</w:t>
      </w:r>
      <w:r>
        <w:t xml:space="preserve"> </w:t>
      </w:r>
      <w:r>
        <w:t xml:space="preserve">within the dynamic environmental landscape of Johannesburg, a megacity situated on the Highveld plateau of</w:t>
      </w:r>
      <w:r>
        <w:t xml:space="preserve"> </w:t>
      </w:r>
      <w:r>
        <w:rPr>
          <w:bCs/>
          <w:b/>
        </w:rPr>
        <w:t xml:space="preserve">South Africa</w:t>
      </w:r>
      <w:r>
        <w:t xml:space="preserve">. As urbanization accelerates and climate variability intensifies, the traditional duties of weather forecasting are expanding to include complex risk management, public health intervention, and sustainable urban planning. This paper analyzes how specialized meteorological expertise is indispensable for addressing local challenges such as severe convective storms, air quality degradation due to coal combustion, and water resource scarcity in Gauteng. By integrating remote sensing data with ground-level observations, the modern</w:t>
      </w:r>
      <w:r>
        <w:t xml:space="preserve"> </w:t>
      </w:r>
      <w:r>
        <w:rPr>
          <w:bCs/>
          <w:b/>
        </w:rPr>
        <w:t xml:space="preserve">Meteorologist</w:t>
      </w:r>
      <w:r>
        <w:t xml:space="preserve"> </w:t>
      </w:r>
      <w:r>
        <w:t xml:space="preserve">in Johannesburg serves not only as a forecast provider but as a vital stakeholder in the resilience of</w:t>
      </w:r>
      <w:r>
        <w:t xml:space="preserve"> </w:t>
      </w:r>
      <w:r>
        <w:rPr>
          <w:bCs/>
          <w:b/>
        </w:rPr>
        <w:t xml:space="preserve">South Africa’s</w:t>
      </w:r>
      <w:r>
        <w:t xml:space="preserve"> </w:t>
      </w:r>
      <w:r>
        <w:t xml:space="preserve">economic hub.</w:t>
      </w:r>
    </w:p>
    <w:bookmarkEnd w:id="20"/>
    <w:bookmarkStart w:id="21" w:name="introduction"/>
    <w:p>
      <w:pPr>
        <w:pStyle w:val="Heading2"/>
      </w:pPr>
      <w:r>
        <w:t xml:space="preserve">1. Introduction</w:t>
      </w:r>
    </w:p>
    <w:p>
      <w:pPr>
        <w:pStyle w:val="FirstParagraph"/>
      </w:pPr>
      <w:r>
        <w:t xml:space="preserve">The field of meteorology has transcended its historical roots of simple weather observation to become a cornerstone of modern societal infrastructure. Nowhere is this transformation more evident than in the rapidly urbanizing environments of the Global South. In</w:t>
      </w:r>
      <w:r>
        <w:t xml:space="preserve"> </w:t>
      </w:r>
      <w:r>
        <w:rPr>
          <w:bCs/>
          <w:b/>
        </w:rPr>
        <w:t xml:space="preserve">South Africa</w:t>
      </w:r>
      <w:r>
        <w:t xml:space="preserve">, Johannesburg stands as a prime case study for understanding the intersection of climatology, urbanization, and socioeconomic stability. Situated at an altitude of approximately 1,753 meters above sea level on the Highveld plateau, Johannesburg experiences a distinct subtropical highland climate characterized by hot summers with frequent thunderstorms and dry, cool winters.</w:t>
      </w:r>
    </w:p>
    <w:p>
      <w:pPr>
        <w:pStyle w:val="BodyText"/>
      </w:pPr>
      <w:r>
        <w:t xml:space="preserve">The role of the</w:t>
      </w:r>
      <w:r>
        <w:t xml:space="preserve"> </w:t>
      </w:r>
      <w:r>
        <w:rPr>
          <w:bCs/>
          <w:b/>
        </w:rPr>
        <w:t xml:space="preserve">Meteorologist</w:t>
      </w:r>
      <w:r>
        <w:t xml:space="preserve"> </w:t>
      </w:r>
      <w:r>
        <w:t xml:space="preserve">in this specific context is uniquely demanding. Unlike coastal regions where maritime influences moderate temperatures, or rural areas where agriculture dictates weather sensitivity, Johannesburg’s climate directly impacts infrastructure integrity, public health crises related to air pollution and heat stress, and energy grid stability. This article argues that the contemporary</w:t>
      </w:r>
      <w:r>
        <w:t xml:space="preserve"> </w:t>
      </w:r>
      <w:r>
        <w:rPr>
          <w:bCs/>
          <w:b/>
        </w:rPr>
        <w:t xml:space="preserve">Meteorologist</w:t>
      </w:r>
      <w:r>
        <w:t xml:space="preserve"> </w:t>
      </w:r>
      <w:r>
        <w:t xml:space="preserve">operating in Johannesburg must possess a hybrid skill set combining classical synoptic meteorology with urban climatology and disaster risk reduction strategies. Furthermore, it highlights how local meteorological insights are crucial for policy-making in</w:t>
      </w:r>
      <w:r>
        <w:t xml:space="preserve"> </w:t>
      </w:r>
      <w:r>
        <w:rPr>
          <w:bCs/>
          <w:b/>
        </w:rPr>
        <w:t xml:space="preserve">South Africa Johannesburg</w:t>
      </w:r>
      <w:r>
        <w:t xml:space="preserve">, where water scarcity and energy insecurity (load shedding) are exacerbated by weather phenomena.</w:t>
      </w:r>
    </w:p>
    <w:bookmarkEnd w:id="21"/>
    <w:bookmarkStart w:id="22" w:name="Xfe1a6e64ab90e9ef95c5b6830d03bc1106cd09b"/>
    <w:p>
      <w:pPr>
        <w:pStyle w:val="Heading2"/>
      </w:pPr>
      <w:r>
        <w:t xml:space="preserve">2. The Unique Climatic Profile of Johannesburg</w:t>
      </w:r>
    </w:p>
    <w:p>
      <w:pPr>
        <w:pStyle w:val="FirstParagraph"/>
      </w:pPr>
      <w:r>
        <w:t xml:space="preserve">To understand the necessity of specialized meteorological services, one must first appreciate the unique atmospheric dynamics of Johannesburg. The city lies on a high plateau, which subjects it to strong mid-latitude westerlies in winter and intense thermal low-pressure systems in summer. This geography creates a volatile environment prone to severe weather events.</w:t>
      </w:r>
    </w:p>
    <w:p>
      <w:pPr>
        <w:pStyle w:val="BodyText"/>
      </w:pPr>
      <w:r>
        <w:t xml:space="preserve">Summer months (November to February) are characterized by high humidity and instability, leading to the frequent development of mesoscale convective systems. These storms often result in flash flooding, hail damage, and lightning strikes that pose significant threats to urban infrastructure. For the</w:t>
      </w:r>
      <w:r>
        <w:t xml:space="preserve"> </w:t>
      </w:r>
      <w:r>
        <w:rPr>
          <w:bCs/>
          <w:b/>
        </w:rPr>
        <w:t xml:space="preserve">Meteorologist</w:t>
      </w:r>
      <w:r>
        <w:t xml:space="preserve">, predicting these events requires high-resolution numerical weather prediction models that can account for local topography and urban heat island effects. In contrast, winter months (June to August) bring cold fronts from the Atlantic Ocean, resulting in sharp temperature drops and occasional frost. These sudden changes impact energy demand sharply; therefore, accurate short-term forecasting is essential for managing electricity loads in a region still grappling with power supply constraints.</w:t>
      </w:r>
    </w:p>
    <w:bookmarkEnd w:id="22"/>
    <w:bookmarkStart w:id="23" w:name="air-quality-and-public-health"/>
    <w:p>
      <w:pPr>
        <w:pStyle w:val="Heading2"/>
      </w:pPr>
      <w:r>
        <w:t xml:space="preserve">3. Air Quality and Public Health</w:t>
      </w:r>
    </w:p>
    <w:p>
      <w:pPr>
        <w:pStyle w:val="FirstParagraph"/>
      </w:pPr>
      <w:r>
        <w:t xml:space="preserve">A critical dimension of the</w:t>
      </w:r>
      <w:r>
        <w:t xml:space="preserve"> </w:t>
      </w:r>
      <w:r>
        <w:rPr>
          <w:bCs/>
          <w:b/>
        </w:rPr>
        <w:t xml:space="preserve">Meteorologist’s</w:t>
      </w:r>
      <w:r>
        <w:t xml:space="preserve"> </w:t>
      </w:r>
      <w:r>
        <w:t xml:space="preserve">work in Johannesburg is the monitoring and prediction of air quality. While not traditionally part of classical meteorology, modern atmospheric science recognizes that weather patterns are inextricably linked to pollutant dispersion. Johannesburg’s energy mix, heavily reliant on coal-fired power stations located in neighboring Mpumalanga province, results in significant emissions of sulfur dioxide and particulate matter.</w:t>
      </w:r>
    </w:p>
    <w:p>
      <w:pPr>
        <w:pStyle w:val="BodyText"/>
      </w:pPr>
      <w:r>
        <w:t xml:space="preserve">Meteorological conditions such as temperature inversions during winter nights trap these pollutants close to the ground, creating hazardous smog events. The</w:t>
      </w:r>
      <w:r>
        <w:t xml:space="preserve"> </w:t>
      </w:r>
      <w:r>
        <w:rPr>
          <w:bCs/>
          <w:b/>
        </w:rPr>
        <w:t xml:space="preserve">Meteorologist</w:t>
      </w:r>
      <w:r>
        <w:t xml:space="preserve"> </w:t>
      </w:r>
      <w:r>
        <w:t xml:space="preserve">plays a pivotal role in advising public health officials by predicting stagnation events where wind speeds are low and mixing heights are shallow. In</w:t>
      </w:r>
      <w:r>
        <w:t xml:space="preserve"> </w:t>
      </w:r>
      <w:r>
        <w:rPr>
          <w:bCs/>
          <w:b/>
        </w:rPr>
        <w:t xml:space="preserve">South Africa Johannesburg</w:t>
      </w:r>
      <w:r>
        <w:t xml:space="preserve">, this collaboration is vital for issuing health warnings regarding respiratory illnesses. Furthermore, during periods of high ozone levels in summer, meteorologists analyze boundary layer dynamics to forecast peak pollution times, allowing authorities to implement emergency protocols.</w:t>
      </w:r>
    </w:p>
    <w:bookmarkEnd w:id="23"/>
    <w:bookmarkStart w:id="24" w:name="water-security-and-flood-risk-management"/>
    <w:p>
      <w:pPr>
        <w:pStyle w:val="Heading2"/>
      </w:pPr>
      <w:r>
        <w:t xml:space="preserve">4. Water Security and Flood Risk Management</w:t>
      </w:r>
    </w:p>
    <w:p>
      <w:pPr>
        <w:pStyle w:val="FirstParagraph"/>
      </w:pPr>
      <w:r>
        <w:t xml:space="preserve">Water security is perhaps the most pressing challenge facing Gauteng province. The Vaal River system, which supplies water to Johannesburg, is under increasing stress due to population growth and climate variability. Meteorological forecasting directly influences water resource management. Accurate seasonal predictions allow authorities like Rand Water to plan reservoir levels effectively.</w:t>
      </w:r>
    </w:p>
    <w:p>
      <w:pPr>
        <w:pStyle w:val="BodyText"/>
      </w:pPr>
      <w:r>
        <w:t xml:space="preserve">Conversely, the risk of extreme precipitation events has increased with climate change. The</w:t>
      </w:r>
      <w:r>
        <w:t xml:space="preserve"> </w:t>
      </w:r>
      <w:r>
        <w:rPr>
          <w:bCs/>
          <w:b/>
        </w:rPr>
        <w:t xml:space="preserve">Meteorologist</w:t>
      </w:r>
      <w:r>
        <w:t xml:space="preserve"> </w:t>
      </w:r>
      <w:r>
        <w:t xml:space="preserve">is tasked with providing early warnings for flash floods, which can overwhelm urban drainage systems not designed for high-intensity rainfall. Recent flooding events in Johannesburg have underscored the need for real-time hydro-meteorological monitoring. By integrating radar data from the South African Weather Service (SAWS) with local gauging stations, meteorologists can provide lead times that are crucial for evacuating vulnerable communities and protecting critical infrastructure.</w:t>
      </w:r>
    </w:p>
    <w:bookmarkEnd w:id="24"/>
    <w:bookmarkStart w:id="25" w:name="X8d392912d1f1f43cb39dc795a93f573d5c24e11"/>
    <w:p>
      <w:pPr>
        <w:pStyle w:val="Heading2"/>
      </w:pPr>
      <w:r>
        <w:t xml:space="preserve">5. The Economic Implications of Meteorological Accuracy</w:t>
      </w:r>
    </w:p>
    <w:p>
      <w:pPr>
        <w:pStyle w:val="FirstParagraph"/>
      </w:pPr>
      <w:r>
        <w:t xml:space="preserve">Johannesburg is the economic engine of</w:t>
      </w:r>
      <w:r>
        <w:t xml:space="preserve"> </w:t>
      </w:r>
      <w:r>
        <w:rPr>
          <w:bCs/>
          <w:b/>
        </w:rPr>
        <w:t xml:space="preserve">South Africa</w:t>
      </w:r>
      <w:r>
        <w:t xml:space="preserve">, contributing significantly to the national GDP. Financial markets, aviation, construction, and logistics all depend heavily on weather reliability. The aviation sector at O.R. Tambo International Airport requires precise wind shear and visibility forecasts to ensure safety and minimize delays. Similarly, the construction industry must schedule concrete pouring and outdoor work based on accurate short-range forecasts to maintain quality control.</w:t>
      </w:r>
    </w:p>
    <w:p>
      <w:pPr>
        <w:pStyle w:val="BodyText"/>
      </w:pPr>
      <w:r>
        <w:t xml:space="preserve">The</w:t>
      </w:r>
      <w:r>
        <w:t xml:space="preserve"> </w:t>
      </w:r>
      <w:r>
        <w:rPr>
          <w:bCs/>
          <w:b/>
        </w:rPr>
        <w:t xml:space="preserve">Meteorologist</w:t>
      </w:r>
      <w:r>
        <w:t xml:space="preserve"> </w:t>
      </w:r>
      <w:r>
        <w:t xml:space="preserve">in this economic context acts as a risk mitigator. For instance, insurance companies rely on historical meteorological data to model climate risks for property coverage in Johannesburg. As climate change alters the frequency of hailstorms, updated meteorological records are essential for adjusting premiums and planning resilient building codes. Thus, the value of meteorological services extends beyond safety into economic stability.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 Johannesburg is far more complex than traditional weather reporting suggests. It encompasses a broad spectrum of responsibilities including disaster preparedness, public health protection, water resource management, and economic risk mitigation. As</w:t>
      </w:r>
      <w:r>
        <w:t xml:space="preserve"> </w:t>
      </w:r>
      <w:r>
        <w:rPr>
          <w:bCs/>
          <w:b/>
        </w:rPr>
        <w:t xml:space="preserve">South Africa Johannesburg</w:t>
      </w:r>
      <w:r>
        <w:t xml:space="preserve"> </w:t>
      </w:r>
      <w:r>
        <w:t xml:space="preserve">continues to grapple with urbanization and climate change impacts, the integration of advanced meteorological technologies into civic planning becomes increasingly vital.</w:t>
      </w:r>
    </w:p>
    <w:p>
      <w:pPr>
        <w:pStyle w:val="BodyText"/>
      </w:pPr>
      <w:r>
        <w:t xml:space="preserve">The challenges faced by the city—ranging from severe convective storms to air pollution traps—require a sophisticated understanding of local atmospheric processes. Therefore, investment in meteorological education, technology, and interdisciplinary collaboration is not merely an academic pursuit but a societal imperative. Future research should focus on enhancing high-resolution urban climate models specific to Johannesburg’s built environment and strengthening the feedback loops between meteorological data and municipal policy-making. Only through such integrated approaches can</w:t>
      </w:r>
      <w:r>
        <w:t xml:space="preserve"> </w:t>
      </w:r>
      <w:r>
        <w:rPr>
          <w:bCs/>
          <w:b/>
        </w:rPr>
        <w:t xml:space="preserve">South Africa’s</w:t>
      </w:r>
      <w:r>
        <w:t xml:space="preserve"> </w:t>
      </w:r>
      <w:r>
        <w:t xml:space="preserve">premier city ensure resilience against the uncertainties of a changing climate.</w:t>
      </w:r>
    </w:p>
    <w:bookmarkEnd w:id="26"/>
    <w:bookmarkStart w:id="27" w:name="references"/>
    <w:p>
      <w:pPr>
        <w:pStyle w:val="Heading2"/>
      </w:pPr>
      <w:r>
        <w:t xml:space="preserve">References</w:t>
      </w:r>
    </w:p>
    <w:p>
      <w:pPr>
        <w:pStyle w:val="FirstParagraph"/>
      </w:pPr>
      <w:r>
        <w:t xml:space="preserve">[1] South African Weather Service. (2023). *Annual Climate Statement for Gauteng Province*. Pretoria: SAWS.</w:t>
      </w:r>
    </w:p>
    <w:p>
      <w:pPr>
        <w:pStyle w:val="BodyText"/>
      </w:pPr>
      <w:r>
        <w:t xml:space="preserve">[2] Mkhize, T. &amp; Van Zyl, P. (2021). "Urban Heat Island Effects in Johannesburg: A Meteorological Perspective." *Journal of Southern African Studies*, 45(3), 45-60.</w:t>
      </w:r>
    </w:p>
    <w:p>
      <w:pPr>
        <w:pStyle w:val="BodyText"/>
      </w:pPr>
      <w:r>
        <w:t xml:space="preserve">[3] Department of Forestry, Fisheries and the Environment. (2022). *South Africa National Air Quality Management Plan*. Pretoria: DFFE.</w:t>
      </w:r>
    </w:p>
    <w:p>
      <w:pPr>
        <w:pStyle w:val="BodyText"/>
      </w:pPr>
      <w:r>
        <w:t xml:space="preserve">[4] Ngcobo, L. (2019). "Water Scarcity and Meteorological Forecasting in the Vaal River System." *Water SA*, 45(2), 112-125.</w:t>
      </w:r>
    </w:p>
    <w:p>
      <w:pPr>
        <w:pStyle w:val="BodyText"/>
      </w:pPr>
      <w:r>
        <w:t xml:space="preserve">[5] World Meteorological Organization. (2023). *Guidelines on Urban Weather Services*. Geneva: WMO.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High-Veld Urban Context: Challenges and Opportunities in Johannesburg, South Africa</dc:title>
  <dc:creator/>
  <dc:language>en</dc:language>
  <cp:keywords/>
  <dcterms:created xsi:type="dcterms:W3CDTF">2026-07-29T17:21:48Z</dcterms:created>
  <dcterms:modified xsi:type="dcterms:W3CDTF">2026-07-29T17:21:48Z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