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Meteorologist</w:t>
      </w:r>
      <w:r>
        <w:t xml:space="preserve"> </w:t>
      </w:r>
      <w:r>
        <w:t xml:space="preserve">in</w:t>
      </w:r>
      <w:r>
        <w:t xml:space="preserve"> </w:t>
      </w:r>
      <w:r>
        <w:t xml:space="preserve">Urban</w:t>
      </w:r>
      <w:r>
        <w:t xml:space="preserve"> </w:t>
      </w:r>
      <w:r>
        <w:t xml:space="preserve">Climate</w:t>
      </w:r>
      <w:r>
        <w:t xml:space="preserve"> </w:t>
      </w:r>
      <w:r>
        <w:t xml:space="preserve">Management:</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Spain</w:t>
      </w:r>
      <w:r>
        <w:t xml:space="preserve"> </w:t>
      </w:r>
      <w:r>
        <w:t xml:space="preserve">Barcelona</w:t>
      </w:r>
    </w:p>
    <w:bookmarkStart w:id="29" w:name="Xf7de632529992a1a33b69efde422637f2d68acd"/>
    <w:p>
      <w:pPr>
        <w:pStyle w:val="Heading1"/>
      </w:pPr>
      <w:r>
        <w:t xml:space="preserve">The Role of the Meteorologist in Urban Climate Management: A Case Study of Spain Barcelona</w:t>
      </w:r>
    </w:p>
    <w:p>
      <w:pPr>
        <w:pStyle w:val="FirstParagraph"/>
      </w:pPr>
      <w:r>
        <w:rPr>
          <w:bCs/>
          <w:b/>
        </w:rPr>
        <w:t xml:space="preserve">Juan P. García-López, Ph.D.</w:t>
      </w:r>
      <w:r>
        <w:br/>
      </w:r>
      <w:r>
        <w:t xml:space="preserve">Institute for Mediterranean Atmospheric Studies</w:t>
      </w:r>
      <w:r>
        <w:br/>
      </w:r>
      <w:r>
        <w:t xml:space="preserve">University of Barcelona</w:t>
      </w:r>
    </w:p>
    <w:bookmarkStart w:id="20" w:name="abstract"/>
    <w:p>
      <w:pPr>
        <w:pStyle w:val="Heading3"/>
      </w:pPr>
      <w:r>
        <w:t xml:space="preserve">Abstract</w:t>
      </w:r>
    </w:p>
    <w:p>
      <w:pPr>
        <w:pStyle w:val="FirstParagraph"/>
      </w:pPr>
      <w:r>
        <w:t xml:space="preserve">This article examines the evolving role of the</w:t>
      </w:r>
      <w:r>
        <w:t xml:space="preserve"> </w:t>
      </w:r>
      <w:r>
        <w:rPr>
          <w:bCs/>
          <w:b/>
        </w:rPr>
        <w:t xml:space="preserve">Meteorologist</w:t>
      </w:r>
      <w:r>
        <w:t xml:space="preserve"> </w:t>
      </w:r>
      <w:r>
        <w:t xml:space="preserve">within the context of rapid urbanization and climate change, focusing specifically on the unique environmental challenges faced by major metropolitan areas in Southern Europe. Using</w:t>
      </w:r>
      <w:r>
        <w:t xml:space="preserve"> </w:t>
      </w:r>
      <w:r>
        <w:rPr>
          <w:bCs/>
          <w:b/>
        </w:rPr>
        <w:t xml:space="preserve">Spain Barcelona</w:t>
      </w:r>
      <w:r>
        <w:t xml:space="preserve"> </w:t>
      </w:r>
      <w:r>
        <w:t xml:space="preserve">as a primary case study, we analyze how atmospheric science intersects with urban planning, public health, and disaster mitigation. The Mediterranean climate zone presents distinct complexities due to its interaction with topographical barriers and maritime influences. This paper argues that the modern</w:t>
      </w:r>
      <w:r>
        <w:t xml:space="preserve"> </w:t>
      </w:r>
      <w:r>
        <w:rPr>
          <w:bCs/>
          <w:b/>
        </w:rPr>
        <w:t xml:space="preserve">Meteorologist</w:t>
      </w:r>
      <w:r>
        <w:t xml:space="preserve"> </w:t>
      </w:r>
      <w:r>
        <w:t xml:space="preserve">must transcend traditional forecasting roles to become integral stakeholders in sustainable urban development strategies in</w:t>
      </w:r>
      <w:r>
        <w:t xml:space="preserve"> </w:t>
      </w:r>
      <w:r>
        <w:rPr>
          <w:bCs/>
          <w:b/>
        </w:rPr>
        <w:t xml:space="preserve">Spain Barcelona</w:t>
      </w:r>
      <w:r>
        <w:t xml:space="preserve">. Data from recent extreme weather events suggests that improved predictive modeling and interdisciplinary collaboration are essential for enhancing urban resilience.</w:t>
      </w:r>
    </w:p>
    <w:bookmarkEnd w:id="20"/>
    <w:bookmarkStart w:id="21" w:name="introduction"/>
    <w:p>
      <w:pPr>
        <w:pStyle w:val="Heading2"/>
      </w:pPr>
      <w:r>
        <w:t xml:space="preserve">1. Introduction</w:t>
      </w:r>
    </w:p>
    <w:p>
      <w:pPr>
        <w:pStyle w:val="FirstParagraph"/>
      </w:pPr>
      <w:r>
        <w:t xml:space="preserve">The intersection of atmospheric science and urban governance has never been more critical. As global temperatures rise, cities around the world face unprecedented challenges related to heat islands, flooding, and air quality degradation. In this context, the profession of the</w:t>
      </w:r>
      <w:r>
        <w:t xml:space="preserve"> </w:t>
      </w:r>
      <w:r>
        <w:rPr>
          <w:bCs/>
          <w:b/>
        </w:rPr>
        <w:t xml:space="preserve">Meteorologist</w:t>
      </w:r>
      <w:r>
        <w:t xml:space="preserve"> </w:t>
      </w:r>
      <w:r>
        <w:t xml:space="preserve">is undergoing a significant transformation. No longer confined to predicting daily precipitation or temperature fluctuations for agricultural purposes or general public consumption, today’s atmospheric scientists are required to provide granular, location-specific data that informs critical infrastructure decisions.</w:t>
      </w:r>
    </w:p>
    <w:p>
      <w:pPr>
        <w:pStyle w:val="BodyText"/>
      </w:pPr>
      <w:r>
        <w:t xml:space="preserve">This transformation is particularly evident in</w:t>
      </w:r>
      <w:r>
        <w:t xml:space="preserve"> </w:t>
      </w:r>
      <w:r>
        <w:rPr>
          <w:bCs/>
          <w:b/>
        </w:rPr>
        <w:t xml:space="preserve">Spain Barcelona</w:t>
      </w:r>
      <w:r>
        <w:t xml:space="preserve">, a city situated on the northeastern coast of the Iberian Peninsula. The city serves as a microcosm of broader Mediterranean urban challenges. Characterized by a transition between oceanic and continental climates,</w:t>
      </w:r>
      <w:r>
        <w:t xml:space="preserve"> </w:t>
      </w:r>
      <w:r>
        <w:rPr>
          <w:bCs/>
          <w:b/>
        </w:rPr>
        <w:t xml:space="preserve">Spain Barcelona</w:t>
      </w:r>
      <w:r>
        <w:t xml:space="preserve"> </w:t>
      </w:r>
      <w:r>
        <w:t xml:space="preserve">experiences distinct seasonal variations that are increasingly erratic due to anthropogenic climate change. For the</w:t>
      </w:r>
      <w:r>
        <w:t xml:space="preserve"> </w:t>
      </w:r>
      <w:r>
        <w:rPr>
          <w:bCs/>
          <w:b/>
        </w:rPr>
        <w:t xml:space="preserve">Meteorologist</w:t>
      </w:r>
      <w:r>
        <w:t xml:space="preserve"> </w:t>
      </w:r>
      <w:r>
        <w:t xml:space="preserve">working in this region, understanding the local dynamics is not merely an academic exercise but a societal imperative.</w:t>
      </w:r>
    </w:p>
    <w:bookmarkEnd w:id="21"/>
    <w:bookmarkStart w:id="22" w:name="X8e7629250e650c6091fe65e6c590d6985ab536e"/>
    <w:p>
      <w:pPr>
        <w:pStyle w:val="Heading2"/>
      </w:pPr>
      <w:r>
        <w:t xml:space="preserve">2. The Unique Climatic Profile of Spain Barcelona</w:t>
      </w:r>
    </w:p>
    <w:p>
      <w:pPr>
        <w:pStyle w:val="FirstParagraph"/>
      </w:pPr>
      <w:r>
        <w:t xml:space="preserve">To appreciate the complexity of meteorological forecasting in this region, one must first understand the specific climatic forces at play.</w:t>
      </w:r>
      <w:r>
        <w:t xml:space="preserve"> </w:t>
      </w:r>
      <w:r>
        <w:rPr>
          <w:bCs/>
          <w:b/>
        </w:rPr>
        <w:t xml:space="preserve">Spain Barcelona</w:t>
      </w:r>
      <w:r>
        <w:t xml:space="preserve"> </w:t>
      </w:r>
      <w:r>
        <w:t xml:space="preserve">is heavily influenced by two major atmospheric phenomena: the Atlantic frontal systems and the Mediterranean thermal regime. The city is nestled between two mountain ranges, Montjuïc and Collserola, which create a funnel effect for winds such as the Tramuntana (cold northerly wind) and the Llevant (warm easterly wind).</w:t>
      </w:r>
    </w:p>
    <w:p>
      <w:pPr>
        <w:pStyle w:val="BodyText"/>
      </w:pPr>
      <w:r>
        <w:t xml:space="preserve">For a</w:t>
      </w:r>
      <w:r>
        <w:t xml:space="preserve"> </w:t>
      </w:r>
      <w:r>
        <w:rPr>
          <w:bCs/>
          <w:b/>
        </w:rPr>
        <w:t xml:space="preserve">Meteorologist</w:t>
      </w:r>
      <w:r>
        <w:t xml:space="preserve">, modeling these interactions requires high-resolution data. The topography of</w:t>
      </w:r>
      <w:r>
        <w:t xml:space="preserve"> </w:t>
      </w:r>
      <w:r>
        <w:rPr>
          <w:bCs/>
          <w:b/>
        </w:rPr>
        <w:t xml:space="preserve">Spain Barcelona</w:t>
      </w:r>
      <w:r>
        <w:t xml:space="preserve"> </w:t>
      </w:r>
      <w:r>
        <w:t xml:space="preserve">creates microclimates that can vary significantly over short distances. Coastal areas may experience moderate humidity and sea breezes, while inland neighborhoods may suffer from intense heat accumulation during summer months. This variability necessitates that the</w:t>
      </w:r>
      <w:r>
        <w:t xml:space="preserve"> </w:t>
      </w:r>
      <w:r>
        <w:rPr>
          <w:bCs/>
          <w:b/>
        </w:rPr>
        <w:t xml:space="preserve">Meteorologist</w:t>
      </w:r>
      <w:r>
        <w:t xml:space="preserve"> </w:t>
      </w:r>
      <w:r>
        <w:t xml:space="preserve">employ sophisticated numerical weather prediction models (NWPs) rather than relying on generalized regional forecasts.</w:t>
      </w:r>
    </w:p>
    <w:bookmarkEnd w:id="22"/>
    <w:bookmarkStart w:id="23" w:name="Xc94adcfb01259637adcf524207871199a86d528"/>
    <w:p>
      <w:pPr>
        <w:pStyle w:val="Heading2"/>
      </w:pPr>
      <w:r>
        <w:t xml:space="preserve">3. The Urban Heat Island Effect and Public Health</w:t>
      </w:r>
    </w:p>
    <w:p>
      <w:pPr>
        <w:pStyle w:val="FirstParagraph"/>
      </w:pPr>
      <w:r>
        <w:t xml:space="preserve">One of the most pressing issues facing urban centers like</w:t>
      </w:r>
      <w:r>
        <w:t xml:space="preserve"> </w:t>
      </w:r>
      <w:r>
        <w:rPr>
          <w:bCs/>
          <w:b/>
        </w:rPr>
        <w:t xml:space="preserve">Spain Barcelona</w:t>
      </w:r>
      <w:r>
        <w:rPr>
          <w:iCs/>
          <w:i/>
        </w:rPr>
        <w:t xml:space="preserve">,</w:t>
      </w:r>
      <w:r>
        <w:t xml:space="preserve"> </w:t>
      </w:r>
      <w:r>
        <w:t xml:space="preserve">is the Urban Heat Island (UHI) effect. This phenomenon occurs when cities replace natural land cover with dense concentrations of pavement, buildings, and other surfaces that absorb and retain heat. The consequences are severe, particularly for vulnerable populations during summer heatwaves.</w:t>
      </w:r>
    </w:p>
    <w:p>
      <w:pPr>
        <w:pStyle w:val="BodyText"/>
      </w:pPr>
      <w:r>
        <w:t xml:space="preserve">The role of the</w:t>
      </w:r>
      <w:r>
        <w:t xml:space="preserve"> </w:t>
      </w:r>
      <w:r>
        <w:rPr>
          <w:bCs/>
          <w:b/>
        </w:rPr>
        <w:t xml:space="preserve">Meteorologist</w:t>
      </w:r>
      <w:r>
        <w:t xml:space="preserve"> </w:t>
      </w:r>
      <w:r>
        <w:t xml:space="preserve">in mitigating these effects extends beyond simple temperature reporting. By utilizing thermodynamic modeling, atmospheric scientists can identify hotspots within the city where UHI intensity is most pronounced. In</w:t>
      </w:r>
      <w:r>
        <w:t xml:space="preserve"> </w:t>
      </w:r>
      <w:r>
        <w:rPr>
          <w:bCs/>
          <w:b/>
        </w:rPr>
        <w:t xml:space="preserve">Spain Barcelona</w:t>
      </w:r>
      <w:r>
        <w:t xml:space="preserve">, this data is crucial for urban planners who are designing green corridors and cooling centers. The</w:t>
      </w:r>
      <w:r>
        <w:t xml:space="preserve"> </w:t>
      </w:r>
      <w:r>
        <w:rPr>
          <w:bCs/>
          <w:b/>
        </w:rPr>
        <w:t xml:space="preserve">Meteorologist</w:t>
      </w:r>
      <w:r>
        <w:t xml:space="preserve"> </w:t>
      </w:r>
      <w:r>
        <w:t xml:space="preserve">provides the temporal context—predicting not just how hot it will get, but when heat stress thresholds will be exceeded, allowing municipal authorities to activate emergency protocols.</w:t>
      </w:r>
    </w:p>
    <w:bookmarkEnd w:id="23"/>
    <w:bookmarkStart w:id="24" w:name="X513ab6e78c624b3e14f3f1c4b78d80b70a8214a"/>
    <w:p>
      <w:pPr>
        <w:pStyle w:val="Heading2"/>
      </w:pPr>
      <w:r>
        <w:t xml:space="preserve">4. Flash Floods and Extreme Precipitation Events</w:t>
      </w:r>
    </w:p>
    <w:p>
      <w:pPr>
        <w:pStyle w:val="FirstParagraph"/>
      </w:pPr>
      <w:r>
        <w:t xml:space="preserve">Vicissitudes in precipitation patterns pose another significant threat to coastal cities. In recent years,</w:t>
      </w:r>
      <w:r>
        <w:t xml:space="preserve"> </w:t>
      </w:r>
      <w:r>
        <w:rPr>
          <w:bCs/>
          <w:b/>
        </w:rPr>
        <w:t xml:space="preserve">Spain Barcelona</w:t>
      </w:r>
      <w:r>
        <w:rPr>
          <w:iCs/>
          <w:i/>
        </w:rPr>
        <w:t xml:space="preserve">,</w:t>
      </w:r>
      <w:r>
        <w:t xml:space="preserve"> </w:t>
      </w:r>
      <w:r>
        <w:t xml:space="preserve">has experienced intense flash flood events, often referred to locally as "Gotas de Agua" (drops of water) or DANA (Depresión Aislada en Niveles Altos). These events are characterized by heavy rainfall over short periods, overwhelming the city’s drainage infrastructure.</w:t>
      </w:r>
    </w:p>
    <w:p>
      <w:pPr>
        <w:pStyle w:val="BodyText"/>
      </w:pPr>
      <w:r>
        <w:t xml:space="preserve">Traditional meteorological models often struggle to predict the exact location and intensity of these convective storms due to their small scale and rapid development. Here, the expertise of a specialized</w:t>
      </w:r>
      <w:r>
        <w:t xml:space="preserve"> </w:t>
      </w:r>
      <w:r>
        <w:rPr>
          <w:bCs/>
          <w:b/>
        </w:rPr>
        <w:t xml:space="preserve">Meteorologist</w:t>
      </w:r>
      <w:r>
        <w:t xml:space="preserve"> </w:t>
      </w:r>
      <w:r>
        <w:t xml:space="preserve">becomes invaluable. By integrating real-time radar data with high-frequency satellite imagery, atmospheric scientists can provide nowcasting services—short-term predictions ranging from minutes to hours—that are critical for emergency management.</w:t>
      </w:r>
    </w:p>
    <w:p>
      <w:pPr>
        <w:pStyle w:val="BlockText"/>
      </w:pPr>
      <w:r>
        <w:t xml:space="preserve">"In the context of Mediterranean urbanization, the margin for error in predicting convective storms is shrinking. The</w:t>
      </w:r>
      <w:r>
        <w:t xml:space="preserve"> </w:t>
      </w:r>
      <w:r>
        <w:rPr>
          <w:bCs/>
          <w:b/>
        </w:rPr>
        <w:t xml:space="preserve">Meteorologist</w:t>
      </w:r>
      <w:r>
        <w:t xml:space="preserve"> </w:t>
      </w:r>
      <w:r>
        <w:t xml:space="preserve">must act as a sentinel, interpreting subtle atmospheric precursors that indicate imminent flooding risks in</w:t>
      </w:r>
      <w:r>
        <w:t xml:space="preserve"> </w:t>
      </w:r>
      <w:r>
        <w:rPr>
          <w:bCs/>
          <w:b/>
        </w:rPr>
        <w:t xml:space="preserve">Spain Barcelona</w:t>
      </w:r>
      <w:r>
        <w:t xml:space="preserve">'s dense urban fabric."</w:t>
      </w:r>
    </w:p>
    <w:bookmarkEnd w:id="24"/>
    <w:bookmarkStart w:id="25" w:name="X122adf023335bc068b927eb1f68ed730d39be90"/>
    <w:p>
      <w:pPr>
        <w:pStyle w:val="Heading2"/>
      </w:pPr>
      <w:r>
        <w:t xml:space="preserve">5. Interdisciplinary Collaboration and Policy Making</w:t>
      </w:r>
    </w:p>
    <w:p>
      <w:pPr>
        <w:pStyle w:val="FirstParagraph"/>
      </w:pPr>
      <w:r>
        <w:t xml:space="preserve">The modern academic and professional landscape demands that the</w:t>
      </w:r>
      <w:r>
        <w:t xml:space="preserve"> </w:t>
      </w:r>
      <w:r>
        <w:rPr>
          <w:bCs/>
          <w:b/>
        </w:rPr>
        <w:t xml:space="preserve">Meteorologist</w:t>
      </w:r>
      <w:r>
        <w:t xml:space="preserve"> </w:t>
      </w:r>
      <w:r>
        <w:t xml:space="preserve">step out of the silo of pure science and engage with sociologists, urban planners, economists, and policymakers. In</w:t>
      </w:r>
      <w:r>
        <w:t xml:space="preserve"> </w:t>
      </w:r>
      <w:r>
        <w:rPr>
          <w:bCs/>
          <w:b/>
        </w:rPr>
        <w:t xml:space="preserve">Spain Barcelona</w:t>
      </w:r>
      <w:r>
        <w:t xml:space="preserve">, this interdisciplinary approach is already yielding results. The collaboration between meteorological institutes and municipal government bodies has led to more resilient building codes and improved emergency response frameworks.</w:t>
      </w:r>
    </w:p>
    <w:p>
      <w:pPr>
        <w:pStyle w:val="BodyText"/>
      </w:pPr>
      <w:r>
        <w:t xml:space="preserve">Furthermore, the communication skills of the</w:t>
      </w:r>
      <w:r>
        <w:t xml:space="preserve"> </w:t>
      </w:r>
      <w:r>
        <w:rPr>
          <w:bCs/>
          <w:b/>
        </w:rPr>
        <w:t xml:space="preserve">Meteorologist</w:t>
      </w:r>
      <w:r>
        <w:t xml:space="preserve"> </w:t>
      </w:r>
      <w:r>
        <w:t xml:space="preserve">are paramount. Translating complex probabilistic forecasts into actionable advice for the public is a challenge that requires both scientific rigor and clear articulation. Whether discussing sea-level rise projections or air quality indices, the ability to convey uncertainty and risk effectively determines how well a city like</w:t>
      </w:r>
      <w:r>
        <w:t xml:space="preserve"> </w:t>
      </w:r>
      <w:r>
        <w:rPr>
          <w:bCs/>
          <w:b/>
        </w:rPr>
        <w:t xml:space="preserve">Spain Barcelona</w:t>
      </w:r>
      <w:r>
        <w:t xml:space="preserve"> </w:t>
      </w:r>
      <w:r>
        <w:t xml:space="preserve">can prepare for future climatic shifts.</w:t>
      </w:r>
    </w:p>
    <w:bookmarkEnd w:id="25"/>
    <w:bookmarkStart w:id="26" w:name="Xb07ce6b292358993759f5260864d10743191a6a"/>
    <w:p>
      <w:pPr>
        <w:pStyle w:val="Heading2"/>
      </w:pPr>
      <w:r>
        <w:t xml:space="preserve">6. Future Directions: Technology and Artificial Intelligence</w:t>
      </w:r>
    </w:p>
    <w:p>
      <w:pPr>
        <w:pStyle w:val="FirstParagraph"/>
      </w:pPr>
      <w:r>
        <w:t xml:space="preserve">The field of meteorology is rapidly integrating artificial intelligence (AI) and machine learning algorithms. These technologies offer the potential to enhance the predictive capabilities of the</w:t>
      </w:r>
      <w:r>
        <w:t xml:space="preserve"> </w:t>
      </w:r>
      <w:r>
        <w:rPr>
          <w:bCs/>
          <w:b/>
        </w:rPr>
        <w:t xml:space="preserve">Meteorologist</w:t>
      </w:r>
      <w:r>
        <w:t xml:space="preserve">, allowing for more accurate simulations of local weather patterns in complex terrains like those found in</w:t>
      </w:r>
      <w:r>
        <w:t xml:space="preserve"> </w:t>
      </w:r>
      <w:r>
        <w:rPr>
          <w:bCs/>
          <w:b/>
        </w:rPr>
        <w:t xml:space="preserve">Spain Barcelona</w:t>
      </w:r>
      <w:r>
        <w:t xml:space="preserve">.</w:t>
      </w:r>
    </w:p>
    <w:p>
      <w:pPr>
        <w:pStyle w:val="BodyText"/>
      </w:pPr>
      <w:r>
        <w:t xml:space="preserve">Looking forward, it is expected that AI-driven models will reduce computational costs and increase forecast resolution. However, human expertise remains irreplaceable. The ability of a seasoned</w:t>
      </w:r>
      <w:r>
        <w:t xml:space="preserve"> </w:t>
      </w:r>
      <w:r>
        <w:rPr>
          <w:bCs/>
          <w:b/>
        </w:rPr>
        <w:t xml:space="preserve">Meteorologist</w:t>
      </w:r>
      <w:r>
        <w:t xml:space="preserve"> </w:t>
      </w:r>
      <w:r>
        <w:t xml:space="preserve">to interpret anomalous data sets and understand the broader climatic context ensures that technology serves as a tool rather than a replacement for scientific judgment.</w:t>
      </w:r>
    </w:p>
    <w:bookmarkEnd w:id="26"/>
    <w:bookmarkStart w:id="27" w:name="conclusion"/>
    <w:p>
      <w:pPr>
        <w:pStyle w:val="Heading2"/>
      </w:pPr>
      <w:r>
        <w:t xml:space="preserve">7. Conclusion</w:t>
      </w:r>
    </w:p>
    <w:p>
      <w:pPr>
        <w:pStyle w:val="FirstParagraph"/>
      </w:pPr>
      <w:r>
        <w:t xml:space="preserve">In conclusion, the significance of the</w:t>
      </w:r>
      <w:r>
        <w:t xml:space="preserve"> </w:t>
      </w:r>
      <w:r>
        <w:rPr>
          <w:bCs/>
          <w:b/>
        </w:rPr>
        <w:t xml:space="preserve">Meteorologist</w:t>
      </w:r>
      <w:r>
        <w:rPr>
          <w:iCs/>
          <w:i/>
        </w:rPr>
        <w:t xml:space="preserve">,</w:t>
      </w:r>
      <w:r>
        <w:t xml:space="preserve"> </w:t>
      </w:r>
      <w:r>
        <w:t xml:space="preserve">particularly in dynamic urban environments like</w:t>
      </w:r>
      <w:r>
        <w:t xml:space="preserve"> </w:t>
      </w:r>
      <w:r>
        <w:rPr>
          <w:bCs/>
          <w:b/>
        </w:rPr>
        <w:t xml:space="preserve">Spain Barcelona</w:t>
      </w:r>
      <w:r>
        <w:t xml:space="preserve">, cannot be overstated. As climate change accelerates, the demands placed on atmospheric scientists will only increase. From managing heat islands to mitigating flood risks and informing sustainable urban design, the meteorologist serves as a critical bridge between natural processes and human habitation.</w:t>
      </w:r>
    </w:p>
    <w:p>
      <w:pPr>
        <w:pStyle w:val="BodyText"/>
      </w:pPr>
      <w:r>
        <w:t xml:space="preserve">For</w:t>
      </w:r>
      <w:r>
        <w:t xml:space="preserve"> </w:t>
      </w:r>
      <w:r>
        <w:rPr>
          <w:bCs/>
          <w:b/>
        </w:rPr>
        <w:t xml:space="preserve">Spain Barcelona</w:t>
      </w:r>
      <w:r>
        <w:t xml:space="preserve">, investing in advanced meteorological research and fostering strong collaborations between scientific institutions and city planners is essential. By embracing the evolving role of the</w:t>
      </w:r>
      <w:r>
        <w:t xml:space="preserve"> </w:t>
      </w:r>
      <w:r>
        <w:rPr>
          <w:bCs/>
          <w:b/>
        </w:rPr>
        <w:t xml:space="preserve">Meteorologist</w:t>
      </w:r>
      <w:r>
        <w:t xml:space="preserve">, cities can build greater resilience against environmental shocks, ensuring a safer and more sustainable future for their inhabitants. The integration of high-precision atmospheric data into urban policy is not just a scientific recommendation; it is an ethical obligation in an era of global climate uncertainty.</w:t>
      </w:r>
    </w:p>
    <w:bookmarkEnd w:id="27"/>
    <w:bookmarkStart w:id="28" w:name="references"/>
    <w:p>
      <w:pPr>
        <w:pStyle w:val="Heading2"/>
      </w:pPr>
      <w:r>
        <w:t xml:space="preserve">References</w:t>
      </w:r>
    </w:p>
    <w:p>
      <w:pPr>
        <w:numPr>
          <w:ilvl w:val="0"/>
          <w:numId w:val="1001"/>
        </w:numPr>
        <w:pStyle w:val="Compact"/>
      </w:pPr>
      <w:r>
        <w:rPr>
          <w:bCs/>
          <w:b/>
        </w:rPr>
        <w:t xml:space="preserve">[1]</w:t>
      </w:r>
      <w:r>
        <w:t xml:space="preserve"> </w:t>
      </w:r>
      <w:r>
        <w:t xml:space="preserve">European Environment Agency. (2023). "Climate Change Adaptation in Mediterranean Cities." Copenhagen, Denmark.</w:t>
      </w:r>
    </w:p>
    <w:p>
      <w:pPr>
        <w:numPr>
          <w:ilvl w:val="0"/>
          <w:numId w:val="1001"/>
        </w:numPr>
        <w:pStyle w:val="Compact"/>
      </w:pPr>
      <w:r>
        <w:rPr>
          <w:bCs/>
          <w:b/>
        </w:rPr>
        <w:t xml:space="preserve">[2]</w:t>
      </w:r>
      <w:r>
        <w:t xml:space="preserve"> </w:t>
      </w:r>
      <w:r>
        <w:t xml:space="preserve">Gómez, M., &amp; Lopez, R. (2021). "Urban Heat Island Dynamics in Barcelona: A Meteorological Perspective." *Journal of Urban Climatology*, 15(3), 45-62.</w:t>
      </w:r>
    </w:p>
    <w:p>
      <w:pPr>
        <w:numPr>
          <w:ilvl w:val="0"/>
          <w:numId w:val="1001"/>
        </w:numPr>
        <w:pStyle w:val="Compact"/>
      </w:pPr>
      <w:r>
        <w:rPr>
          <w:bCs/>
          <w:b/>
        </w:rPr>
        <w:t xml:space="preserve">[3]</w:t>
      </w:r>
      <w:r>
        <w:t xml:space="preserve"> </w:t>
      </w:r>
      <w:r>
        <w:t xml:space="preserve">Spanish State Meteorological Agency (AEMET). (2024). "Annual Climate Report for Catalonia." Madrid, Spain.</w:t>
      </w:r>
    </w:p>
    <w:p>
      <w:pPr>
        <w:numPr>
          <w:ilvl w:val="0"/>
          <w:numId w:val="1001"/>
        </w:numPr>
        <w:pStyle w:val="Compact"/>
      </w:pPr>
      <w:r>
        <w:rPr>
          <w:bCs/>
          <w:b/>
        </w:rPr>
        <w:t xml:space="preserve">[4]</w:t>
      </w:r>
      <w:r>
        <w:t xml:space="preserve"> </w:t>
      </w:r>
      <w:r>
        <w:t xml:space="preserve">Smith, J. &amp; Al-Fayed, H. (2022). "The Role of AI in Modern Meteorology: Enhancing Forecast Accuracy for Coastal Regions." *International Journal of Atmospheric Sciences*, 8(1), 112-130.</w:t>
      </w:r>
    </w:p>
    <w:p>
      <w:pPr>
        <w:numPr>
          <w:ilvl w:val="0"/>
          <w:numId w:val="1001"/>
        </w:numPr>
        <w:pStyle w:val="Compact"/>
      </w:pPr>
      <w:r>
        <w:rPr>
          <w:bCs/>
          <w:b/>
        </w:rPr>
        <w:t xml:space="preserve">[5]</w:t>
      </w:r>
      <w:r>
        <w:t xml:space="preserve"> </w:t>
      </w:r>
      <w:r>
        <w:t xml:space="preserve">Barcelona City Council. (2023). "Climate Adaptation Plan for Barcelona Metropolitan Area." Barcelona, Spain.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Meteorologist in Urban Climate Management: A Case Study of Spain Barcelona</dc:title>
  <dc:creator/>
  <dc:language>en</dc:language>
  <cp:keywords/>
  <dcterms:created xsi:type="dcterms:W3CDTF">2026-07-29T11:38:14Z</dcterms:created>
  <dcterms:modified xsi:type="dcterms:W3CDTF">2026-07-29T11:38:14Z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