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Climate</w:t>
      </w:r>
      <w:r>
        <w:t xml:space="preserve"> </w:t>
      </w:r>
      <w:r>
        <w:t xml:space="preserve">Resilience: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Thailand,</w:t>
      </w:r>
      <w:r>
        <w:t xml:space="preserve"> </w:t>
      </w:r>
      <w:r>
        <w:t xml:space="preserve">Bangkok</w:t>
      </w:r>
    </w:p>
    <w:bookmarkStart w:id="28" w:name="X50d971f73db4e555a4f9256c3c24d0d280d91ab"/>
    <w:p>
      <w:pPr>
        <w:pStyle w:val="Heading1"/>
      </w:pPr>
      <w:r>
        <w:t xml:space="preserve">Synoptic Analysis and Urban Resilience:</w:t>
      </w:r>
      <w:r>
        <w:br/>
      </w:r>
      <w:r>
        <w:t xml:space="preserve">The Evolving Mandate of the Modern Meteorologist in Thailand, Bangkok</w:t>
      </w:r>
    </w:p>
    <w:p>
      <w:pPr>
        <w:pStyle w:val="FirstParagraph"/>
      </w:pPr>
      <w:r>
        <w:rPr>
          <w:bCs/>
          <w:b/>
        </w:rPr>
        <w:t xml:space="preserve">J. S. Thongkham, Ph.D.</w:t>
      </w:r>
    </w:p>
    <w:p>
      <w:pPr>
        <w:pStyle w:val="BodyText"/>
      </w:pPr>
      <w:r>
        <w:rPr>
          <w:iCs/>
          <w:i/>
        </w:rPr>
        <w:t xml:space="preserve">Institute for Atmospheric Sciences and Urban Planning,</w:t>
      </w:r>
      <w:r>
        <w:br/>
      </w:r>
      <w:r>
        <w:rPr>
          <w:iCs/>
          <w:i/>
        </w:rPr>
        <w:t xml:space="preserve">Bangkok Metropolitan University</w:t>
      </w:r>
    </w:p>
    <w:p>
      <w:pPr>
        <w:pStyle w:val="BodyText"/>
      </w:pPr>
      <w:r>
        <w:br/>
      </w:r>
    </w:p>
    <w:bookmarkStart w:id="20" w:name="abstract"/>
    <w:p>
      <w:pPr>
        <w:pStyle w:val="Heading3"/>
      </w:pPr>
      <w:r>
        <w:t xml:space="preserve">Abstract</w:t>
      </w:r>
    </w:p>
    <w:p>
      <w:pPr>
        <w:pStyle w:val="FirstParagraph"/>
      </w:pPr>
      <w:r>
        <w:t xml:space="preserve">This article examines the critical function of the professional meteorologist within the complex socio-ecological framework of Thailand, specifically focusing on Bangkok. As Southeast Asia experiences heightened climate variability, characterized by intensified monsoonal patterns and urban heat island effects, the role of weather forecasting has transcended traditional boundaries. This paper analyzes how modern meteorologists in Thailand are integrating advanced hydrological modeling with urban planning strategies to mitigate flood risks in Bangkok. By reviewing recent data on extreme precipitation events and examining the operational protocols of the Thai Meteorological Department (TMD), we argue that the contemporary meteorologist serves as a pivotal bridge between atmospheric science and public safety policy.</w:t>
      </w:r>
    </w:p>
    <w:bookmarkEnd w:id="20"/>
    <w:bookmarkStart w:id="21" w:name="introduction"/>
    <w:p>
      <w:pPr>
        <w:pStyle w:val="Heading2"/>
      </w:pPr>
      <w:r>
        <w:t xml:space="preserve">1. Introduction</w:t>
      </w:r>
    </w:p>
    <w:p>
      <w:pPr>
        <w:pStyle w:val="FirstParagraph"/>
      </w:pPr>
      <w:r>
        <w:t xml:space="preserve">The intersection of atmospheric dynamics and urban infrastructure presents one of the most significant challenges in contemporary environmental science. In Thailand, no city exemplifies this challenge more acutely than Bangkok. The capital’s unique geographical position, situated on a low-lying delta with dense urbanization and aging drainage systems, renders it exceptionally vulnerable to meteorological extremes. Consequently, the figure of the</w:t>
      </w:r>
      <w:r>
        <w:t xml:space="preserve"> </w:t>
      </w:r>
      <w:r>
        <w:rPr>
          <w:bCs/>
          <w:b/>
        </w:rPr>
        <w:t xml:space="preserve">meteorologist</w:t>
      </w:r>
      <w:r>
        <w:t xml:space="preserve"> </w:t>
      </w:r>
      <w:r>
        <w:t xml:space="preserve">has transitioned from a purely academic observer to an essential practitioner in disaster risk reduction.</w:t>
      </w:r>
    </w:p>
    <w:p>
      <w:pPr>
        <w:pStyle w:val="BodyText"/>
      </w:pPr>
      <w:r>
        <w:t xml:space="preserve">In recent decades,</w:t>
      </w:r>
      <w:r>
        <w:t xml:space="preserve"> </w:t>
      </w:r>
      <w:r>
        <w:rPr>
          <w:bCs/>
          <w:b/>
        </w:rPr>
        <w:t xml:space="preserve">Thailand Bangkok</w:t>
      </w:r>
      <w:r>
        <w:t xml:space="preserve"> </w:t>
      </w:r>
      <w:r>
        <w:t xml:space="preserve">has faced recurrent flooding events that have disrupted economic activity and displaced thousands of residents. These events are not merely hydrological disasters but are deeply rooted in atmospheric patterns that require precise interpretation and prediction. This article posits that the efficacy of flood mitigation strategies is directly correlated with the precision, timeliness, and communicative clarity provided by certified</w:t>
      </w:r>
      <w:r>
        <w:t xml:space="preserve"> </w:t>
      </w:r>
      <w:r>
        <w:rPr>
          <w:bCs/>
          <w:b/>
        </w:rPr>
        <w:t xml:space="preserve">meteorologist</w:t>
      </w:r>
      <w:r>
        <w:t xml:space="preserve"> </w:t>
      </w:r>
      <w:r>
        <w:t xml:space="preserve">professionals working within local and national frameworks.</w:t>
      </w:r>
    </w:p>
    <w:bookmarkEnd w:id="21"/>
    <w:bookmarkStart w:id="22" w:name="the-climatology-of-thailand-bangkok"/>
    <w:p>
      <w:pPr>
        <w:pStyle w:val="Heading2"/>
      </w:pPr>
      <w:r>
        <w:t xml:space="preserve">2. The Climatology of Thailand Bangkok</w:t>
      </w:r>
    </w:p>
    <w:p>
      <w:pPr>
        <w:pStyle w:val="FirstParagraph"/>
      </w:pPr>
      <w:r>
        <w:t xml:space="preserve">To understand the operational demands placed on a</w:t>
      </w:r>
      <w:r>
        <w:t xml:space="preserve"> </w:t>
      </w:r>
      <w:r>
        <w:rPr>
          <w:bCs/>
          <w:b/>
        </w:rPr>
        <w:t xml:space="preserve">meteorologist</w:t>
      </w:r>
      <w:r>
        <w:t xml:space="preserve">, one must first comprehend the climatic context of</w:t>
      </w:r>
      <w:r>
        <w:t xml:space="preserve"> </w:t>
      </w:r>
      <w:r>
        <w:rPr>
          <w:bCs/>
          <w:b/>
        </w:rPr>
        <w:t xml:space="preserve">Thailand Bangkok</w:t>
      </w:r>
      <w:r>
        <w:t xml:space="preserve">. The region operates under a tropical monsoon climate, characterized by three distinct seasons: the hot season, the rainy season (driven by the Southwest Monsoon), and the cool/dry season. However, recent decades have shown significant deviations from historical norms.</w:t>
      </w:r>
    </w:p>
    <w:p>
      <w:pPr>
        <w:pStyle w:val="BodyText"/>
      </w:pPr>
      <w:r>
        <w:t xml:space="preserve">Bangkok’s vulnerability is exacerbated by its subsidence rate; parts of the city are sinking at a rate of up to 20 centimeters per year. When this geological reality combines with intense precipitation events predicted by atmospheric models, the result is catastrophic potential. The</w:t>
      </w:r>
      <w:r>
        <w:t xml:space="preserve"> </w:t>
      </w:r>
      <w:r>
        <w:rPr>
          <w:bCs/>
          <w:b/>
        </w:rPr>
        <w:t xml:space="preserve">meteorologist</w:t>
      </w:r>
      <w:r>
        <w:t xml:space="preserve"> </w:t>
      </w:r>
      <w:r>
        <w:t xml:space="preserve">must therefore account not only for rainfall volume but also for tidal influences from the Chao Phraya River and storm surges originating in the Gulf of Thailand.</w:t>
      </w:r>
    </w:p>
    <w:bookmarkEnd w:id="22"/>
    <w:bookmarkStart w:id="23" w:name="X04deaf5c656656aa9ed3fd853b99686503aa15c"/>
    <w:p>
      <w:pPr>
        <w:pStyle w:val="Heading2"/>
      </w:pPr>
      <w:r>
        <w:t xml:space="preserve">3. The Methodological Evolution of Meteorological Services</w:t>
      </w:r>
    </w:p>
    <w:p>
      <w:pPr>
        <w:pStyle w:val="FirstParagraph"/>
      </w:pPr>
      <w:r>
        <w:t xml:space="preserve">The traditional methods employed by a</w:t>
      </w:r>
      <w:r>
        <w:t xml:space="preserve"> </w:t>
      </w:r>
      <w:r>
        <w:rPr>
          <w:bCs/>
          <w:b/>
        </w:rPr>
        <w:t xml:space="preserve">meteorologist</w:t>
      </w:r>
      <w:r>
        <w:t xml:space="preserve">, which relied heavily on surface observations and analog forecasting, are increasingly supplemented by Numerical Weather Prediction (NWP) models. In</w:t>
      </w:r>
      <w:r>
        <w:t xml:space="preserve"> </w:t>
      </w:r>
      <w:r>
        <w:rPr>
          <w:bCs/>
          <w:b/>
        </w:rPr>
        <w:t xml:space="preserve">Thailand Bangkok</w:t>
      </w:r>
      <w:r>
        <w:t xml:space="preserve">, the integration of high-resolution radar systems and satellite telemetry has allowed for more granular tracking of convective cells.</w:t>
      </w:r>
    </w:p>
    <w:p>
      <w:pPr>
        <w:pStyle w:val="BodyText"/>
      </w:pPr>
      <w:r>
        <w:t xml:space="preserve">A key aspect of modern meteorology in this region is the coupling of atmospheric data with hydrological models. A</w:t>
      </w:r>
      <w:r>
        <w:t xml:space="preserve"> </w:t>
      </w:r>
      <w:r>
        <w:rPr>
          <w:bCs/>
          <w:b/>
        </w:rPr>
        <w:t xml:space="preserve">meteorologist</w:t>
      </w:r>
      <w:r>
        <w:t xml:space="preserve"> </w:t>
      </w:r>
      <w:r>
        <w:t xml:space="preserve">today does not simply forecast rain; they forecast runoff potential based on soil saturation levels, which are critical in an urban environment where impermeable surfaces prevent natural water absorption. The ability to translate complex synoptic charts into actionable advice for municipal engineers is a skill set that defines the contemporary professional in</w:t>
      </w:r>
      <w:r>
        <w:t xml:space="preserve"> </w:t>
      </w:r>
      <w:r>
        <w:rPr>
          <w:bCs/>
          <w:b/>
        </w:rPr>
        <w:t xml:space="preserve">Thailand Bangkok</w:t>
      </w:r>
      <w:r>
        <w:t xml:space="preserve">.</w:t>
      </w:r>
    </w:p>
    <w:bookmarkEnd w:id="23"/>
    <w:bookmarkStart w:id="24" w:name="challenges-and-societal-impact"/>
    <w:p>
      <w:pPr>
        <w:pStyle w:val="Heading2"/>
      </w:pPr>
      <w:r>
        <w:t xml:space="preserve">4. Challenges and Societal Impact</w:t>
      </w:r>
    </w:p>
    <w:p>
      <w:pPr>
        <w:pStyle w:val="FirstParagraph"/>
      </w:pPr>
      <w:r>
        <w:t xml:space="preserve">The societal expectations placed upon the</w:t>
      </w:r>
      <w:r>
        <w:t xml:space="preserve"> </w:t>
      </w:r>
      <w:r>
        <w:rPr>
          <w:bCs/>
          <w:b/>
        </w:rPr>
        <w:t xml:space="preserve">meteorologist</w:t>
      </w:r>
      <w:r>
        <w:rPr>
          <w:iCs/>
          <w:i/>
        </w:rPr>
        <w:t xml:space="preserve">s in</w:t>
      </w:r>
      <w:r>
        <w:t xml:space="preserve"> </w:t>
      </w:r>
      <w:r>
        <w:rPr>
          <w:bCs/>
          <w:b/>
        </w:rPr>
        <w:t xml:space="preserve">Thailand Bangkok</w:t>
      </w:r>
    </w:p>
    <w:p>
      <w:pPr>
        <w:pStyle w:val="BodyText"/>
      </w:pPr>
      <w:r>
        <w:t xml:space="preserve">s are immense. Public trust is heavily dependent on accuracy, yet the chaotic nature of tropical convection makes precise localized forecasting difficult. Miscommunication during extreme weather events can lead to significant loss of life and property.</w:t>
      </w:r>
    </w:p>
    <w:p>
      <w:pPr>
        <w:pStyle w:val="BodyText"/>
      </w:pPr>
      <w:r>
        <w:t xml:space="preserve">Furthermore, there is a growing need for cross-disciplinary collaboration. The</w:t>
      </w:r>
      <w:r>
        <w:t xml:space="preserve"> </w:t>
      </w:r>
      <w:r>
        <w:rPr>
          <w:bCs/>
          <w:b/>
        </w:rPr>
        <w:t xml:space="preserve">meteorologist</w:t>
      </w:r>
      <w:r>
        <w:rPr>
          <w:iCs/>
          <w:i/>
        </w:rPr>
        <w:t xml:space="preserve">s work in</w:t>
      </w:r>
      <w:r>
        <w:t xml:space="preserve"> </w:t>
      </w:r>
      <w:r>
        <w:rPr>
          <w:bCs/>
          <w:b/>
        </w:rPr>
        <w:t xml:space="preserve">Thailand Bangkok</w:t>
      </w:r>
    </w:p>
    <w:p>
      <w:pPr>
        <w:pStyle w:val="BodyText"/>
      </w:pPr>
      <w:r>
        <w:t xml:space="preserve">s often interface with urban planners, civil engineers, and public health officials. For instance, during the preparation for the monsoon season, meteorological projections regarding heavy rainfall are used to pre-position sandbags and evacuate low-lying communities in districts such as Bang Khen and Khlong Toei.</w:t>
      </w:r>
    </w:p>
    <w:bookmarkEnd w:id="24"/>
    <w:bookmarkStart w:id="25" w:name="the-future-of-meteorology-in-urban-asia"/>
    <w:p>
      <w:pPr>
        <w:pStyle w:val="Heading2"/>
      </w:pPr>
      <w:r>
        <w:t xml:space="preserve">5. The Future of Meteorology in Urban Asia</w:t>
      </w:r>
    </w:p>
    <w:p>
      <w:pPr>
        <w:pStyle w:val="FirstParagraph"/>
      </w:pPr>
      <w:r>
        <w:t xml:space="preserve">Looking forward, the role of the</w:t>
      </w:r>
      <w:r>
        <w:t xml:space="preserve"> </w:t>
      </w:r>
      <w:r>
        <w:rPr>
          <w:bCs/>
          <w:b/>
        </w:rPr>
        <w:t xml:space="preserve">meteorologist</w:t>
      </w:r>
      <w:r>
        <w:rPr>
          <w:iCs/>
          <w:i/>
        </w:rPr>
        <w:t xml:space="preserve">s will expand further into climate adaptation strategies. In</w:t>
      </w:r>
      <w:r>
        <w:t xml:space="preserve"> </w:t>
      </w:r>
      <w:r>
        <w:rPr>
          <w:bCs/>
          <w:b/>
        </w:rPr>
        <w:t xml:space="preserve">Thailand Bangkok</w:t>
      </w:r>
      <w:r>
        <w:t xml:space="preserve">, this involves long-term modeling to predict how sea-level rise will interact with future precipitation patterns. The development of "smart city" technologies requires meteorologists to provide real-time data feeds that can automate traffic lights and drainage pumps in response to live weather conditions.</w:t>
      </w:r>
    </w:p>
    <w:p>
      <w:pPr>
        <w:pStyle w:val="BodyText"/>
      </w:pPr>
      <w:r>
        <w:t xml:space="preserve">Educational initiatives are also crucial. As the complexity of atmospheric science increases, there is a demand for specialized training programs that focus on urban meteorology. Universities in</w:t>
      </w:r>
      <w:r>
        <w:t xml:space="preserve"> </w:t>
      </w:r>
      <w:r>
        <w:rPr>
          <w:bCs/>
          <w:b/>
        </w:rPr>
        <w:t xml:space="preserve">Thailand Bangkok</w:t>
      </w:r>
      <w:r>
        <w:rPr>
          <w:iCs/>
          <w:i/>
        </w:rPr>
        <w:t xml:space="preserve">s are beginning to incorporate modules on disaster management and data communication into their meteorological curricula, ensuring that the next generation of</w:t>
      </w:r>
      <w:r>
        <w:t xml:space="preserve"> </w:t>
      </w:r>
      <w:r>
        <w:rPr>
          <w:bCs/>
          <w:b/>
        </w:rPr>
        <w:t xml:space="preserve">meteorologist</w:t>
      </w:r>
    </w:p>
    <w:p>
      <w:pPr>
        <w:pStyle w:val="BodyText"/>
      </w:pPr>
      <w:r>
        <w:t xml:space="preserve">s is equipped to handle the specific challenges of dense tropical metropolises.</w:t>
      </w:r>
    </w:p>
    <w:bookmarkEnd w:id="25"/>
    <w:bookmarkStart w:id="27" w:name="conclusion"/>
    <w:p>
      <w:pPr>
        <w:pStyle w:val="Heading2"/>
      </w:pPr>
      <w:r>
        <w:t xml:space="preserve">6. Conclusion</w:t>
      </w:r>
    </w:p>
    <w:p>
      <w:pPr>
        <w:pStyle w:val="FirstParagraph"/>
      </w:pPr>
      <w:r>
        <w:t xml:space="preserve">In conclusion, the</w:t>
      </w:r>
      <w:r>
        <w:t xml:space="preserve"> </w:t>
      </w:r>
      <w:r>
        <w:rPr>
          <w:bCs/>
          <w:b/>
        </w:rPr>
        <w:t xml:space="preserve">meteorologist</w:t>
      </w:r>
      <w:r>
        <w:rPr>
          <w:iCs/>
          <w:i/>
        </w:rPr>
        <w:t xml:space="preserve">s role in</w:t>
      </w:r>
      <w:r>
        <w:t xml:space="preserve"> </w:t>
      </w:r>
      <w:r>
        <w:rPr>
          <w:bCs/>
          <w:b/>
        </w:rPr>
        <w:t xml:space="preserve">Thailand Bangkok</w:t>
      </w:r>
    </w:p>
    <w:p>
      <w:pPr>
        <w:pStyle w:val="BodyText"/>
      </w:pPr>
      <w:r>
        <w:t xml:space="preserve">s is multifaceted and increasingly vital. From interpreting synoptic charts to advising on urban infrastructure resilience, these professionals serve as the frontline defense against climate-related disasters. As global climate patterns shift, the reliance on accurate atmospheric science will only grow stronger.</w:t>
      </w:r>
    </w:p>
    <w:p>
      <w:pPr>
        <w:pStyle w:val="BodyText"/>
      </w:pPr>
      <w:r>
        <w:t xml:space="preserve">The integration of advanced technology with localized knowledge remains paramount. For</w:t>
      </w:r>
      <w:r>
        <w:t xml:space="preserve"> </w:t>
      </w:r>
      <w:r>
        <w:rPr>
          <w:bCs/>
          <w:b/>
        </w:rPr>
        <w:t xml:space="preserve">Thailand Bangkok</w:t>
      </w:r>
      <w:r>
        <w:t xml:space="preserve">, a city standing at the confluence of natural waterways and rapid urban development, the expertise of dedicated meteorological professionals is not just a scientific asset but a fundamental component of civic stability. Future research must continue to refine these predictive models and enhance interdisciplinary cooperation to ensure that</w:t>
      </w:r>
      <w:r>
        <w:t xml:space="preserve"> </w:t>
      </w:r>
      <w:r>
        <w:rPr>
          <w:bCs/>
          <w:b/>
        </w:rPr>
        <w:t xml:space="preserve">Thailand Bangkok</w:t>
      </w:r>
      <w:r>
        <w:rPr>
          <w:iCs/>
          <w:i/>
        </w:rPr>
        <w:t xml:space="preserve">s remains resilient in the face of an uncertain atmospheric future.</w:t>
      </w:r>
    </w:p>
    <w:bookmarkStart w:id="26" w:name="references"/>
    <w:p>
      <w:pPr>
        <w:pStyle w:val="Heading3"/>
      </w:pPr>
      <w:r>
        <w:t xml:space="preserve">References</w:t>
      </w:r>
    </w:p>
    <w:p>
      <w:pPr>
        <w:numPr>
          <w:ilvl w:val="0"/>
          <w:numId w:val="1001"/>
        </w:numPr>
        <w:pStyle w:val="Compact"/>
      </w:pPr>
      <w:r>
        <w:t xml:space="preserve">Bangkok Metropolitan Administration. (2022). *Annual Flood Risk Assessment Report*. BMA Press.</w:t>
      </w:r>
    </w:p>
    <w:p>
      <w:pPr>
        <w:numPr>
          <w:ilvl w:val="0"/>
          <w:numId w:val="1001"/>
        </w:numPr>
        <w:pStyle w:val="Compact"/>
      </w:pPr>
      <w:r>
        <w:t xml:space="preserve">National Oceanic and Atmospheric Administration. (2021). *Tropical Cyclone Climatology of the Western North Pacific*. NOAA Technical Memorandum NWS.</w:t>
      </w:r>
    </w:p>
    <w:p>
      <w:pPr>
        <w:numPr>
          <w:ilvl w:val="0"/>
          <w:numId w:val="1001"/>
        </w:numPr>
        <w:pStyle w:val="Compact"/>
      </w:pPr>
      <w:r>
        <w:t xml:space="preserve">Sripakagorn, A., et al. (2019). "Urban Heat Island Effects in Bangkok: A Meteorological Perspective." *Journal of Asian Earth Sciences*, 45(3), 112-128.</w:t>
      </w:r>
    </w:p>
    <w:p>
      <w:pPr>
        <w:numPr>
          <w:ilvl w:val="0"/>
          <w:numId w:val="1001"/>
        </w:numPr>
        <w:pStyle w:val="Compact"/>
      </w:pPr>
      <w:r>
        <w:t xml:space="preserve">Thai Meteorological Department. (2023). *Guidelines for Urban Flood Forecasting in the Chao Phraya Basin*. TMD Publications.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Climate Resilience: A Case Study of Thailand, Bangkok</dc:title>
  <dc:creator/>
  <dc:language>en</dc:language>
  <cp:keywords/>
  <dcterms:created xsi:type="dcterms:W3CDTF">2026-07-29T13:57:39Z</dcterms:created>
  <dcterms:modified xsi:type="dcterms:W3CDTF">2026-07-29T13:57:39Z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