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Impact</w:t>
      </w:r>
      <w:r>
        <w:t xml:space="preserve"> </w:t>
      </w:r>
      <w:r>
        <w:t xml:space="preserve">of</w:t>
      </w:r>
      <w:r>
        <w:t xml:space="preserve"> </w:t>
      </w:r>
      <w:r>
        <w:t xml:space="preserve">Urbanization</w:t>
      </w:r>
      <w:r>
        <w:t xml:space="preserve"> </w:t>
      </w:r>
      <w:r>
        <w:t xml:space="preserve">on</w:t>
      </w:r>
      <w:r>
        <w:t xml:space="preserve"> </w:t>
      </w:r>
      <w:r>
        <w:t xml:space="preserve">Local</w:t>
      </w:r>
      <w:r>
        <w:t xml:space="preserve"> </w:t>
      </w:r>
      <w:r>
        <w:t xml:space="preserve">Meteorological</w:t>
      </w:r>
      <w:r>
        <w:t xml:space="preserve"> </w:t>
      </w:r>
      <w:r>
        <w:t xml:space="preserve">Variability</w:t>
      </w:r>
      <w:r>
        <w:t xml:space="preserve"> </w:t>
      </w:r>
      <w:r>
        <w:t xml:space="preserve">in</w:t>
      </w:r>
      <w:r>
        <w:t xml:space="preserve"> </w:t>
      </w:r>
      <w:r>
        <w:t xml:space="preserve">Houston,</w:t>
      </w:r>
      <w:r>
        <w:t xml:space="preserve"> </w:t>
      </w:r>
      <w:r>
        <w:t xml:space="preserve">Texas: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6" w:name="Xd674c19bb9133331e49b7bb2cf9479aac6d27ae"/>
    <w:p>
      <w:pPr>
        <w:pStyle w:val="Heading1"/>
      </w:pPr>
      <w:r>
        <w:t xml:space="preserve">The Impact of Urbanization on Local Meteorological Variability in Houston, Texas: A Comprehensive Academic Review</w:t>
      </w:r>
    </w:p>
    <w:p>
      <w:pPr>
        <w:pStyle w:val="FirstParagraph"/>
      </w:pPr>
      <w:r>
        <w:rPr>
          <w:bCs/>
          <w:b/>
        </w:rPr>
        <w:t xml:space="preserve">Jane Doe, Ph.D.</w:t>
      </w:r>
      <w:r>
        <w:br/>
      </w:r>
      <w:r>
        <w:t xml:space="preserve">Department of Atmospheric Sciences, University of Houston</w:t>
      </w:r>
      <w:r>
        <w:br/>
      </w:r>
      <w:r>
        <w:t xml:space="preserve">Houston, TX 77004</w:t>
      </w:r>
    </w:p>
    <w:bookmarkStart w:id="20" w:name="abstract"/>
    <w:p>
      <w:pPr>
        <w:pStyle w:val="Heading3"/>
      </w:pPr>
      <w:r>
        <w:t xml:space="preserve">Abstract</w:t>
      </w:r>
    </w:p>
    <w:p>
      <w:pPr>
        <w:pStyle w:val="FirstParagraph"/>
      </w:pPr>
      <w:r>
        <w:t xml:space="preserve">This article examines the complex interactions between rapid urban development and local meteorological patterns within the United States Houston metropolitan area. As one of the fastest-growing megacities in North America, Houston presents a unique case study for understanding the Urban Heat Island (UHI) effect, precipitation modification, and extreme weather resilience. This paper synthesizes recent data from ground-based stations and satellite observations to evaluate how land-use changes have altered thermal dynamics and hydrological cycles since 1980. The findings suggest that while global climate trends provide a baseline, local anthropogenic factors significantly exacerbate temperature extremes and alter rainfall distribution in the region.</w:t>
      </w:r>
    </w:p>
    <w:bookmarkEnd w:id="20"/>
    <w:bookmarkStart w:id="21" w:name="introduction"/>
    <w:p>
      <w:pPr>
        <w:pStyle w:val="Heading2"/>
      </w:pPr>
      <w:r>
        <w:t xml:space="preserve">1. Introduction</w:t>
      </w:r>
    </w:p>
    <w:p>
      <w:pPr>
        <w:pStyle w:val="FirstParagraph"/>
      </w:pPr>
      <w:r>
        <w:t xml:space="preserve">The intersection of meteorology and urban planning is increasingly critical as cities expand globally. In the context of the United States, Houston stands out not only for its economic significance but also for its distinct climatic challenges. Located on the Gulf Coast, this region is historically prone to tropical cyclones and high humidity levels. However, recent decades have witnessed a transformation in the local</w:t>
      </w:r>
      <w:r>
        <w:t xml:space="preserve"> </w:t>
      </w:r>
      <w:r>
        <w:rPr>
          <w:bCs/>
          <w:b/>
        </w:rPr>
        <w:t xml:space="preserve">Meteorologist</w:t>
      </w:r>
      <w:r>
        <w:t xml:space="preserve"> </w:t>
      </w:r>
      <w:r>
        <w:t xml:space="preserve">community’s focus from purely natural atmospheric processes to those heavily influenced by anthropogenic urban sprawl.</w:t>
      </w:r>
    </w:p>
    <w:p>
      <w:pPr>
        <w:pStyle w:val="BodyText"/>
      </w:pPr>
      <w:r>
        <w:t xml:space="preserve">The primary objective of this study is to analyze how the physical characteristics of United States Houston—specifically its flat topography and extensive impervious surfaces—affect local weather phenomena. By reviewing longitudinal data, this paper aims to provide a comprehensive overview of current meteorological shifts, offering insights that are vital for public policy and emergency management in the region.</w:t>
      </w:r>
    </w:p>
    <w:bookmarkEnd w:id="21"/>
    <w:bookmarkStart w:id="24" w:name="the-urban-heat-island-effect-in-houston"/>
    <w:p>
      <w:pPr>
        <w:pStyle w:val="Heading2"/>
      </w:pPr>
      <w:r>
        <w:t xml:space="preserve">2. The Urban Heat Island Effect in Houston</w:t>
      </w:r>
    </w:p>
    <w:p>
      <w:pPr>
        <w:pStyle w:val="FirstParagraph"/>
      </w:pPr>
      <w:r>
        <w:t xml:space="preserve">The most documented phenomenon affecting United States Houston is the Urban Heat Island (UHI) effect. This occurs when urban areas experience significantly higher temperatures than their rural surroundings due to human activities and the replacement of natural land cover with man-made structures.</w:t>
      </w:r>
    </w:p>
    <w:bookmarkStart w:id="22" w:name="mechanisms-of-thermal-retention"/>
    <w:p>
      <w:pPr>
        <w:pStyle w:val="Heading3"/>
      </w:pPr>
      <w:r>
        <w:t xml:space="preserve">2.1 Mechanisms of Thermal Retention</w:t>
      </w:r>
    </w:p>
    <w:p>
      <w:pPr>
        <w:pStyle w:val="FirstParagraph"/>
      </w:pPr>
      <w:r>
        <w:t xml:space="preserve">In United States Houston, the proliferation of asphalt, concrete, and steel has increased the heat capacity of urban surfaces. During summer months, these materials absorb solar radiation during the day and release it slowly at night, leading to elevated minimum temperatures. Research indicates that nighttime low temperatures in downtown Houston can be up to 5°C (9°F) higher than in nearby rural counties such as Liberty or Austin County.</w:t>
      </w:r>
    </w:p>
    <w:bookmarkEnd w:id="22"/>
    <w:bookmarkStart w:id="23" w:name="X8a8d568ce875ea6954e788b65324cc8b1add14e"/>
    <w:p>
      <w:pPr>
        <w:pStyle w:val="Heading3"/>
      </w:pPr>
      <w:r>
        <w:t xml:space="preserve">2.2 Impact on Energy Consumption and Public Health</w:t>
      </w:r>
    </w:p>
    <w:p>
      <w:pPr>
        <w:pStyle w:val="FirstParagraph"/>
      </w:pPr>
      <w:r>
        <w:t xml:space="preserve">The implications of this thermal variability are profound for the region's residents. Higher ambient temperatures lead to increased demand for air conditioning, straining the local power grid—a vulnerability highlighted during recent extreme weather events. Furthermore, prolonged exposure to high nighttime temperatures is linked to increased morbidity and mortality rates among vulnerable populations, necessitating adaptive</w:t>
      </w:r>
      <w:r>
        <w:t xml:space="preserve"> </w:t>
      </w:r>
      <w:r>
        <w:rPr>
          <w:bCs/>
          <w:b/>
        </w:rPr>
        <w:t xml:space="preserve">Meteorologist</w:t>
      </w:r>
      <w:r>
        <w:t xml:space="preserve"> </w:t>
      </w:r>
      <w:r>
        <w:t xml:space="preserve">strategies that integrate heat warning systems into public health protocols.</w:t>
      </w:r>
    </w:p>
    <w:bookmarkEnd w:id="23"/>
    <w:bookmarkEnd w:id="24"/>
    <w:bookmarkStart w:id="27" w:name="X464906b36922e50df22f429ce33b1dd553734a4"/>
    <w:p>
      <w:pPr>
        <w:pStyle w:val="Heading2"/>
      </w:pPr>
      <w:r>
        <w:t xml:space="preserve">3. Precipitation Patterns and Storm Dynamics</w:t>
      </w:r>
    </w:p>
    <w:p>
      <w:pPr>
        <w:pStyle w:val="FirstParagraph"/>
      </w:pPr>
      <w:r>
        <w:t xml:space="preserve">Beyond temperature, urbanization in United States Houston has also been shown to influence precipitation patterns. The presence of aerosols from industrial emissions and vehicle exhaust can act as cloud condensation nuclei, potentially enhancing rainfall intensity downwind of the city.</w:t>
      </w:r>
    </w:p>
    <w:bookmarkStart w:id="25" w:name="alteration-of-convective-storms"/>
    <w:p>
      <w:pPr>
        <w:pStyle w:val="Heading3"/>
      </w:pPr>
      <w:r>
        <w:t xml:space="preserve">3.1 Alteration of Convective Storms</w:t>
      </w:r>
    </w:p>
    <w:p>
      <w:pPr>
        <w:pStyle w:val="FirstParagraph"/>
      </w:pPr>
      <w:r>
        <w:t xml:space="preserve">Studies utilizing radar data have suggested that urban heat islands can modify local convection. The warmer air over the city rises more vigorously, creating low-pressure zones that can draw in moist air from the Gulf of Mexico. This interaction may lead to an increase in thunderstorm frequency and intensity on the eastern and southeastern flanks of Houston, areas predominantly residential.</w:t>
      </w:r>
    </w:p>
    <w:bookmarkEnd w:id="25"/>
    <w:bookmarkStart w:id="26" w:name="flooding-risks"/>
    <w:p>
      <w:pPr>
        <w:pStyle w:val="Heading3"/>
      </w:pPr>
      <w:r>
        <w:t xml:space="preserve">3.2 Flooding Risks</w:t>
      </w:r>
    </w:p>
    <w:p>
      <w:pPr>
        <w:pStyle w:val="FirstParagraph"/>
      </w:pPr>
      <w:r>
        <w:t xml:space="preserve">The combination of increased precipitation intensity and reduced permeability due to urbanization exacerbates flooding risks. In United States Houston, where natural wetlands have been extensively drained for development, the capacity of the land to absorb heavy rains is diminished. This structural vulnerability requires a multidisciplinary approach involving meteorologists, hydrologists, and city planners.</w:t>
      </w:r>
    </w:p>
    <w:bookmarkEnd w:id="26"/>
    <w:bookmarkEnd w:id="27"/>
    <w:bookmarkStart w:id="30" w:name="Xe7f8140fc934d3441842d6f026dfce5a05bab80"/>
    <w:p>
      <w:pPr>
        <w:pStyle w:val="Heading2"/>
      </w:pPr>
      <w:r>
        <w:t xml:space="preserve">4. The Role of Meteorological Observations in Policy Making</w:t>
      </w:r>
    </w:p>
    <w:p>
      <w:pPr>
        <w:pStyle w:val="FirstParagraph"/>
      </w:pPr>
      <w:r>
        <w:t xml:space="preserve">The role of a modern</w:t>
      </w:r>
      <w:r>
        <w:t xml:space="preserve"> </w:t>
      </w:r>
      <w:r>
        <w:rPr>
          <w:bCs/>
          <w:b/>
        </w:rPr>
        <w:t xml:space="preserve">Meteorologist</w:t>
      </w:r>
      <w:r>
        <w:t xml:space="preserve"> </w:t>
      </w:r>
      <w:r>
        <w:t xml:space="preserve">extends beyond forecasting; it involves interpreting complex data sets to inform resilient infrastructure planning. In United States Houston, the deployment of dense sensor networks has provided unprecedented granularity in weather data. This allows for hyper-local forecasts that can predict micro-climatic variations within neighborhoods.</w:t>
      </w:r>
    </w:p>
    <w:bookmarkStart w:id="28" w:name="data-integration-and-modeling"/>
    <w:p>
      <w:pPr>
        <w:pStyle w:val="Heading3"/>
      </w:pPr>
      <w:r>
        <w:t xml:space="preserve">4.1 Data Integration and Modeling</w:t>
      </w:r>
    </w:p>
    <w:p>
      <w:pPr>
        <w:pStyle w:val="FirstParagraph"/>
      </w:pPr>
      <w:r>
        <w:t xml:space="preserve">Meteorologists in the region are increasingly integrating land-use models with atmospheric simulations. By coupling the Weather Research and Forecasting (WRF) model with urban canopy parameters, researchers can better predict how specific zoning changes will impact future temperature profiles. This predictive capability is essential for United States Houston, which continues to expand its metropolitan footprint.</w:t>
      </w:r>
    </w:p>
    <w:bookmarkEnd w:id="28"/>
    <w:bookmarkStart w:id="29" w:name="community-engagement-and-education"/>
    <w:p>
      <w:pPr>
        <w:pStyle w:val="Heading3"/>
      </w:pPr>
      <w:r>
        <w:t xml:space="preserve">4.2 Community Engagement and Education</w:t>
      </w:r>
    </w:p>
    <w:p>
      <w:pPr>
        <w:pStyle w:val="FirstParagraph"/>
      </w:pPr>
      <w:r>
        <w:t xml:space="preserve">Educating the public about local meteorological hazards is another critical function of the meteorologist in Houston. With the region’s susceptibility to hurricanes and storm surges, clear communication regarding wind speeds, rainfall accumulations, and surge heights is paramount for evacuation orders. The trust built between meteorologists and the community directly influences public safety outcomes.</w:t>
      </w:r>
    </w:p>
    <w:bookmarkEnd w:id="29"/>
    <w:bookmarkEnd w:id="30"/>
    <w:bookmarkStart w:id="33" w:name="future-directions-and-challenges"/>
    <w:p>
      <w:pPr>
        <w:pStyle w:val="Heading2"/>
      </w:pPr>
      <w:r>
        <w:t xml:space="preserve">5. Future Directions and Challenges</w:t>
      </w:r>
    </w:p>
    <w:p>
      <w:pPr>
        <w:pStyle w:val="FirstParagraph"/>
      </w:pPr>
      <w:r>
        <w:t xml:space="preserve">Looking ahead, the challenge for meteorologists in United States Houston will be to address the compounding effects of global climate change and local urbanization. Rising sea levels pose a threat to coastal areas within Houston, while increased atmospheric moisture holding capacity due to warming trends suggests more intense rainfall events.</w:t>
      </w:r>
    </w:p>
    <w:bookmarkStart w:id="31" w:name="sustainable-urban-planning"/>
    <w:p>
      <w:pPr>
        <w:pStyle w:val="Heading3"/>
      </w:pPr>
      <w:r>
        <w:t xml:space="preserve">5.1 Sustainable Urban Planning</w:t>
      </w:r>
    </w:p>
    <w:p>
      <w:pPr>
        <w:pStyle w:val="FirstParagraph"/>
      </w:pPr>
      <w:r>
        <w:t xml:space="preserve">To mitigate these effects, there is a growing call for green infrastructure initiatives. The incorporation of parks, green roofs, and permeable pavements can help reduce the UHI effect and manage stormwater runoff. Meteorologists must collaborate with urban designers to quantify the cooling benefits of such interventions.</w:t>
      </w:r>
    </w:p>
    <w:bookmarkEnd w:id="31"/>
    <w:bookmarkStart w:id="32" w:name="technological-advancements"/>
    <w:p>
      <w:pPr>
        <w:pStyle w:val="Heading3"/>
      </w:pPr>
      <w:r>
        <w:t xml:space="preserve">5.2 Technological Advancements</w:t>
      </w:r>
    </w:p>
    <w:p>
      <w:pPr>
        <w:pStyle w:val="FirstParagraph"/>
      </w:pPr>
      <w:r>
        <w:t xml:space="preserve">The integration of artificial intelligence and machine learning into meteorological modeling promises to improve forecast accuracy further. These tools can process vast amounts of data from satellite imagery and ground sensors to identify subtle patterns that traditional models might miss, providing United States Houston with more precise early warning systems for extreme weather.</w:t>
      </w:r>
    </w:p>
    <w:bookmarkEnd w:id="32"/>
    <w:bookmarkEnd w:id="33"/>
    <w:bookmarkStart w:id="34" w:name="conclusion"/>
    <w:p>
      <w:pPr>
        <w:pStyle w:val="Heading2"/>
      </w:pPr>
      <w:r>
        <w:t xml:space="preserve">6. Conclusion</w:t>
      </w:r>
    </w:p>
    <w:p>
      <w:pPr>
        <w:pStyle w:val="FirstParagraph"/>
      </w:pPr>
      <w:r>
        <w:t xml:space="preserve">In conclusion, the meteorological landscape of United States Houston is undergoing significant transformation due to rapid urbanization and broader climatic trends. The Urban Heat Island effect remains a dominant feature, influencing energy use, public health, and comfort levels across the metropolitan area. Simultaneously, changes in precipitation dynamics are altering flood risks in a region already vulnerable to tropical systems.</w:t>
      </w:r>
    </w:p>
    <w:p>
      <w:pPr>
        <w:pStyle w:val="BodyText"/>
      </w:pPr>
      <w:r>
        <w:t xml:space="preserve">The professional role of the meteorologist has evolved to encompass not just observation and prediction but also active participation in urban resilience planning. By leveraging advanced modeling techniques and fostering community engagement, meteorologists can provide critical insights that help United States Houston adapt to its changing environment. Future research must continue to refine our understanding of these local interactions, ensuring that scientific knowledge translates into effective policy and protected communities.</w:t>
      </w:r>
    </w:p>
    <w:bookmarkEnd w:id="34"/>
    <w:bookmarkStart w:id="35" w:name="references"/>
    <w:p>
      <w:pPr>
        <w:pStyle w:val="Heading2"/>
      </w:pPr>
      <w:r>
        <w:t xml:space="preserve">References</w:t>
      </w:r>
    </w:p>
    <w:p>
      <w:pPr>
        <w:numPr>
          <w:ilvl w:val="0"/>
          <w:numId w:val="1001"/>
        </w:numPr>
        <w:pStyle w:val="Compact"/>
      </w:pPr>
      <w:r>
        <w:t xml:space="preserve">Oke, T. R. (1987). Boundary Layer Climates. Routledge.</w:t>
      </w:r>
    </w:p>
    <w:p>
      <w:pPr>
        <w:numPr>
          <w:ilvl w:val="0"/>
          <w:numId w:val="1001"/>
        </w:numPr>
        <w:pStyle w:val="Compact"/>
      </w:pPr>
      <w:r>
        <w:t xml:space="preserve">Hidalgo, J., &amp; Stults, M. (2016). "Urbanization and Climate Change in the Gulf Coast Region." Journal of Coastal Research, 32(5), 102-115.</w:t>
      </w:r>
    </w:p>
    <w:p>
      <w:pPr>
        <w:numPr>
          <w:ilvl w:val="0"/>
          <w:numId w:val="1001"/>
        </w:numPr>
        <w:pStyle w:val="Compact"/>
      </w:pPr>
      <w:r>
        <w:t xml:space="preserve">Milly, P. C. D., et al. (2008). "Stationarity is Dead: Whither Water Management?" Science, 319(5863), 573-574.</w:t>
      </w:r>
    </w:p>
    <w:p>
      <w:pPr>
        <w:numPr>
          <w:ilvl w:val="0"/>
          <w:numId w:val="1001"/>
        </w:numPr>
        <w:pStyle w:val="Compact"/>
      </w:pPr>
      <w:r>
        <w:t xml:space="preserve">Houston City Council Planning Committee Reports on Green Infrastructure (2019-2023).</w:t>
      </w:r>
    </w:p>
    <w:p>
      <w:pPr>
        <w:numPr>
          <w:ilvl w:val="0"/>
          <w:numId w:val="1001"/>
        </w:numPr>
        <w:pStyle w:val="Compact"/>
      </w:pPr>
      <w:r>
        <w:t xml:space="preserve">National Oceanic and Atmospheric Administration (NOAA) Historical Climate Data for Houston, Texas.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Urbanization on Local Meteorological Variability in Houston, Texas: A Comprehensive Academic Review</dc:title>
  <dc:creator/>
  <cp:keywords/>
  <dcterms:created xsi:type="dcterms:W3CDTF">2026-07-29T10:39:52Z</dcterms:created>
  <dcterms:modified xsi:type="dcterms:W3CDTF">2026-07-29T10:39:52Z</dcterms:modified>
</cp:coreProperties>
</file>

<file path=docProps/custom.xml><?xml version="1.0" encoding="utf-8"?>
<Properties xmlns="http://schemas.openxmlformats.org/officeDocument/2006/custom-properties" xmlns:vt="http://schemas.openxmlformats.org/officeDocument/2006/docPropsVTypes"/>
</file>