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Japan:</w:t>
      </w:r>
      <w:r>
        <w:t xml:space="preserve"> </w:t>
      </w:r>
      <w:r>
        <w:t xml:space="preserve">A</w:t>
      </w:r>
      <w:r>
        <w:t xml:space="preserve"> </w:t>
      </w:r>
      <w:r>
        <w:t xml:space="preserve">Focus</w:t>
      </w:r>
      <w:r>
        <w:t xml:space="preserve"> </w:t>
      </w:r>
      <w:r>
        <w:t xml:space="preserve">on</w:t>
      </w:r>
      <w:r>
        <w:t xml:space="preserve"> </w:t>
      </w:r>
      <w:r>
        <w:t xml:space="preserve">Osaka’s</w:t>
      </w:r>
      <w:r>
        <w:t xml:space="preserve"> </w:t>
      </w:r>
      <w:r>
        <w:t xml:space="preserve">Maternal</w:t>
      </w:r>
      <w:r>
        <w:t xml:space="preserve"> </w:t>
      </w:r>
      <w:r>
        <w:t xml:space="preserve">Healthcare</w:t>
      </w:r>
      <w:r>
        <w:t xml:space="preserve"> </w:t>
      </w:r>
      <w:r>
        <w:t xml:space="preserve">Landscape</w:t>
      </w:r>
    </w:p>
    <w:bookmarkStart w:id="27" w:name="X8d25292dd6c0a683ab8d293306874495eb63e95"/>
    <w:p>
      <w:pPr>
        <w:pStyle w:val="Heading1"/>
      </w:pPr>
      <w:r>
        <w:t xml:space="preserve">The Evolving Role of the Midwife in Japan: A Focus on Osaka’s Maternal Healthcare Landscape</w:t>
      </w:r>
    </w:p>
    <w:p>
      <w:pPr>
        <w:pStyle w:val="FirstParagraph"/>
      </w:pPr>
      <w:r>
        <w:rPr>
          <w:bCs/>
          <w:b/>
        </w:rPr>
        <w:t xml:space="preserve">Alexander J. Sterling, PhD Candidate</w:t>
      </w:r>
      <w:r>
        <w:br/>
      </w:r>
      <w:r>
        <w:rPr>
          <w:bCs/>
          <w:b/>
        </w:rPr>
        <w:t xml:space="preserve">Institute of Global Health Studies, University of Kyoto</w:t>
      </w:r>
    </w:p>
    <w:bookmarkStart w:id="20" w:name="abstract"/>
    <w:p>
      <w:pPr>
        <w:pStyle w:val="Heading3"/>
      </w:pPr>
      <w:r>
        <w:t xml:space="preserve">Abstract</w:t>
      </w:r>
    </w:p>
    <w:p>
      <w:pPr>
        <w:pStyle w:val="FirstParagraph"/>
      </w:pPr>
      <w:r>
        <w:t xml:space="preserve">This paper examines the critical and increasingly complex role of the midwife within the Japanese healthcare system, with a specific geographic emphasis on Osaka. While Japan boasts one of the highest maternal survival rates globally, it faces significant demographic challenges, including a declining birth rate and an aging population. The city of Osaka serves as a unique microcosm for analyzing these issues due to its high urban density and distinct cultural dynamics compared to rural prefectures. This article explores the legal framework governing midwifery in Japan, the shift from hospital-centric care to community-based models, and the specific initiatives undertaken in Osaka to integrate</w:t>
      </w:r>
      <w:r>
        <w:t xml:space="preserve"> </w:t>
      </w:r>
      <w:r>
        <w:rPr>
          <w:bCs/>
          <w:b/>
        </w:rPr>
        <w:t xml:space="preserve">midwife</w:t>
      </w:r>
      <w:r>
        <w:t xml:space="preserve"> </w:t>
      </w:r>
      <w:r>
        <w:t xml:space="preserve">services into primary healthcare. The findings suggest that while structural barriers remain, proactive policy adaptations in</w:t>
      </w:r>
      <w:r>
        <w:t xml:space="preserve"> </w:t>
      </w:r>
      <w:r>
        <w:rPr>
          <w:bCs/>
          <w:b/>
        </w:rPr>
        <w:t xml:space="preserve">Japan Osaka</w:t>
      </w:r>
      <w:r>
        <w:t xml:space="preserve"> </w:t>
      </w:r>
      <w:r>
        <w:t xml:space="preserve">are paving the way for a more holistic approach to maternal and child health.</w:t>
      </w:r>
    </w:p>
    <w:bookmarkEnd w:id="20"/>
    <w:bookmarkStart w:id="21" w:name="i.-introduction"/>
    <w:p>
      <w:pPr>
        <w:pStyle w:val="Heading2"/>
      </w:pPr>
      <w:r>
        <w:t xml:space="preserve">I. Introduction</w:t>
      </w:r>
    </w:p>
    <w:p>
      <w:pPr>
        <w:pStyle w:val="FirstParagraph"/>
      </w:pPr>
      <w:r>
        <w:t xml:space="preserve">The landscape of maternal healthcare in Japan has undergone profound transformations over the last three decades. Historically, childbirth in Japan was heavily medicalized, characterized by high rates of Cesarean sections and a reliance on physician-led obstetrics. However, as the nation confronts its lowest fertility rate in history and an increasingly aged society, there is a growing recognition that sustainable maternal health requires a paradigm shift. Central to this shift is the revitalization of the role of the</w:t>
      </w:r>
      <w:r>
        <w:t xml:space="preserve"> </w:t>
      </w:r>
      <w:r>
        <w:rPr>
          <w:bCs/>
          <w:b/>
        </w:rPr>
        <w:t xml:space="preserve">midwife</w:t>
      </w:r>
      <w:r>
        <w:t xml:space="preserve">. Unlike Western countries where midwives often hold autonomous primary care statuses, midwives in Japan traditionally functioned under strict physician oversight. Yet, recent legislative changes and social demands are redefining this relationship.</w:t>
      </w:r>
    </w:p>
    <w:p>
      <w:pPr>
        <w:pStyle w:val="BodyText"/>
      </w:pPr>
      <w:r>
        <w:t xml:space="preserve">This article specifically investigates these developments within the context of</w:t>
      </w:r>
      <w:r>
        <w:t xml:space="preserve"> </w:t>
      </w:r>
      <w:r>
        <w:rPr>
          <w:bCs/>
          <w:b/>
        </w:rPr>
        <w:t xml:space="preserve">Japan Osaka</w:t>
      </w:r>
      <w:r>
        <w:t xml:space="preserve">. Osaka Prefecture, home to over eight million residents, presents a unique challenge. As a major metropolitan hub, it experiences different demographic pressures than rural areas like Tottori or Shimane. The density of population in</w:t>
      </w:r>
      <w:r>
        <w:t xml:space="preserve"> </w:t>
      </w:r>
      <w:r>
        <w:rPr>
          <w:bCs/>
          <w:b/>
        </w:rPr>
        <w:t xml:space="preserve">Japan Osaka</w:t>
      </w:r>
      <w:r>
        <w:t xml:space="preserve"> </w:t>
      </w:r>
      <w:r>
        <w:t xml:space="preserve">requires efficient, accessible, and community-integrated healthcare solutions. Consequently, the local government has become a pioneer in testing models where</w:t>
      </w:r>
      <w:r>
        <w:t xml:space="preserve"> </w:t>
      </w:r>
      <w:r>
        <w:rPr>
          <w:bCs/>
          <w:b/>
        </w:rPr>
        <w:t xml:space="preserve">midwife</w:t>
      </w:r>
      <w:r>
        <w:t xml:space="preserve">-led care complements rather than competes with obstetric services.</w:t>
      </w:r>
    </w:p>
    <w:bookmarkEnd w:id="21"/>
    <w:bookmarkStart w:id="22" w:name="Xa961833a0dd2ed25806cae22772c0c66a5292ed"/>
    <w:p>
      <w:pPr>
        <w:pStyle w:val="Heading2"/>
      </w:pPr>
      <w:r>
        <w:t xml:space="preserve">II. The Legal and Professional Framework of Midwifery in Japan</w:t>
      </w:r>
    </w:p>
    <w:p>
      <w:pPr>
        <w:pStyle w:val="FirstParagraph"/>
      </w:pPr>
      <w:r>
        <w:t xml:space="preserve">To understand the current state of maternity care, one must first appreciate the legal distinctions governing healthcare providers in Japan. The Maternal Health Act (Boshi Hoken) is the cornerstone legislation regulating midwives (</w:t>
      </w:r>
      <w:r>
        <w:rPr>
          <w:iCs/>
          <w:i/>
        </w:rPr>
        <w:t xml:space="preserve">sanshi</w:t>
      </w:r>
      <w:r>
        <w:t xml:space="preserve">). Under this act, a midwife is legally defined as someone who assists in pregnancy and childbirth but cannot independently perform surgical procedures or prescribe most medications without physician collaboration. This contrasts sharply with countries like the United Kingdom or Canada, where certified nurse-midwives may practice autonomously.</w:t>
      </w:r>
    </w:p>
    <w:p>
      <w:pPr>
        <w:pStyle w:val="BodyText"/>
      </w:pPr>
      <w:r>
        <w:t xml:space="preserve">However, the interpretation of these laws has softened in recent years. The Japanese Ministry of Health, Labour and Welfare (MHLW) has introduced guidelines encouraging "midwifery-based care" (</w:t>
      </w:r>
      <w:r>
        <w:rPr>
          <w:iCs/>
          <w:i/>
        </w:rPr>
        <w:t xml:space="preserve">sanshi kiso</w:t>
      </w:r>
      <w:r>
        <w:t xml:space="preserve">). This concept emphasizes continuity of care, emotional support, and health education—areas where</w:t>
      </w:r>
      <w:r>
        <w:t xml:space="preserve"> </w:t>
      </w:r>
      <w:r>
        <w:rPr>
          <w:bCs/>
          <w:b/>
        </w:rPr>
        <w:t xml:space="preserve">midwife</w:t>
      </w:r>
      <w:r>
        <w:t xml:space="preserve"> </w:t>
      </w:r>
      <w:r>
        <w:t xml:space="preserve">practitioners excel. In the context of an academic discussion on healthcare efficiency in</w:t>
      </w:r>
      <w:r>
        <w:t xml:space="preserve"> </w:t>
      </w:r>
      <w:r>
        <w:rPr>
          <w:bCs/>
          <w:b/>
        </w:rPr>
        <w:t xml:space="preserve">Japan Osaka</w:t>
      </w:r>
      <w:r>
        <w:t xml:space="preserve">, it is crucial to note that the legal ambiguity has historically stifled innovation. Yet, Osaka’s municipal government has begun to interpret these guidelines more liberally, allowing for greater integration of</w:t>
      </w:r>
      <w:r>
        <w:t xml:space="preserve"> </w:t>
      </w:r>
      <w:r>
        <w:rPr>
          <w:bCs/>
          <w:b/>
        </w:rPr>
        <w:t xml:space="preserve">midwife</w:t>
      </w:r>
      <w:r>
        <w:t xml:space="preserve"> </w:t>
      </w:r>
      <w:r>
        <w:t xml:space="preserve">services into public health centers.</w:t>
      </w:r>
    </w:p>
    <w:bookmarkEnd w:id="22"/>
    <w:bookmarkStart w:id="23" w:name="Xda8769ba01ca42f29108c8f1e7c80cccfa300fd"/>
    <w:p>
      <w:pPr>
        <w:pStyle w:val="Heading2"/>
      </w:pPr>
      <w:r>
        <w:t xml:space="preserve">III. The Osaka Context: Urban Density and Demographic Shifts</w:t>
      </w:r>
    </w:p>
    <w:p>
      <w:pPr>
        <w:pStyle w:val="FirstParagraph"/>
      </w:pPr>
      <w:r>
        <w:t xml:space="preserve">The city of Osaka differs significantly from other regions in Japan. It is characterized by a high concentration of medical facilities, yet also by significant disparities in access to care for low-income families and young mothers. In</w:t>
      </w:r>
      <w:r>
        <w:t xml:space="preserve"> </w:t>
      </w:r>
      <w:r>
        <w:rPr>
          <w:bCs/>
          <w:b/>
        </w:rPr>
        <w:t xml:space="preserve">Japan Osaka</w:t>
      </w:r>
      <w:r>
        <w:t xml:space="preserve">, the traditional model of delivering babies exclusively in large hospitals has come under scrutiny. The stress associated with hospital births, combined with the lack of postnatal support systems, has contributed to maternal anxiety and reluctance toward subsequent pregnancies.</w:t>
      </w:r>
    </w:p>
    <w:p>
      <w:pPr>
        <w:pStyle w:val="BodyText"/>
      </w:pPr>
      <w:r>
        <w:t xml:space="preserve">A recent study conducted by researchers affiliated with Osaka University highlights that women in urban centers like Osaka often report feelings of isolation during pregnancy. This is where the specialized role of the community</w:t>
      </w:r>
      <w:r>
        <w:t xml:space="preserve"> </w:t>
      </w:r>
      <w:r>
        <w:rPr>
          <w:bCs/>
          <w:b/>
        </w:rPr>
        <w:t xml:space="preserve">midwife</w:t>
      </w:r>
      <w:r>
        <w:t xml:space="preserve"> </w:t>
      </w:r>
      <w:r>
        <w:t xml:space="preserve">becomes indispensable. In response, several wards within Osaka Prefecture have established "Maternal Health Support Centers" staffed primarily by experienced</w:t>
      </w:r>
      <w:r>
        <w:t xml:space="preserve"> </w:t>
      </w:r>
      <w:r>
        <w:rPr>
          <w:bCs/>
          <w:b/>
        </w:rPr>
        <w:t xml:space="preserve">midwife</w:t>
      </w:r>
      <w:r>
        <w:t xml:space="preserve"> </w:t>
      </w:r>
      <w:r>
        <w:t xml:space="preserve">professionals. These centers provide counseling, home visits, and nutritional guidance, bridging the gap between clinical obstetrics and social support.</w:t>
      </w:r>
    </w:p>
    <w:bookmarkEnd w:id="23"/>
    <w:bookmarkStart w:id="24" w:name="Xcd27019828c96597a4484a469737c6b1326602c"/>
    <w:p>
      <w:pPr>
        <w:pStyle w:val="Heading2"/>
      </w:pPr>
      <w:r>
        <w:t xml:space="preserve">IV. Integrating Midwifery into Primary Care: Initiatives in Osaka</w:t>
      </w:r>
    </w:p>
    <w:p>
      <w:pPr>
        <w:pStyle w:val="FirstParagraph"/>
      </w:pPr>
      <w:r>
        <w:t xml:space="preserve">The integration of</w:t>
      </w:r>
      <w:r>
        <w:t xml:space="preserve"> </w:t>
      </w:r>
      <w:r>
        <w:rPr>
          <w:bCs/>
          <w:b/>
        </w:rPr>
        <w:t xml:space="preserve">midwife</w:t>
      </w:r>
      <w:r>
        <w:t xml:space="preserve">-led care is not merely a theoretical concept in</w:t>
      </w:r>
      <w:r>
        <w:t xml:space="preserve"> </w:t>
      </w:r>
      <w:r>
        <w:rPr>
          <w:bCs/>
          <w:b/>
        </w:rPr>
        <w:t xml:space="preserve">Japan Osaka</w:t>
      </w:r>
      <w:r>
        <w:t xml:space="preserve">; it is an operational reality being tested and refined. One notable initiative is the collaboration between local midwifery associations and the Osaka Municipal Health Bureau. These collaborations aim to standardize postnatal home visit protocols, ensuring that new mothers receive consistent support regardless of their socioeconomic status.</w:t>
      </w:r>
    </w:p>
    <w:p>
      <w:pPr>
        <w:pStyle w:val="BodyText"/>
      </w:pPr>
      <w:r>
        <w:t xml:space="preserve">Furthermore, educational institutions in</w:t>
      </w:r>
      <w:r>
        <w:t xml:space="preserve"> </w:t>
      </w:r>
      <w:r>
        <w:rPr>
          <w:bCs/>
          <w:b/>
        </w:rPr>
        <w:t xml:space="preserve">Japan Osaka</w:t>
      </w:r>
      <w:r>
        <w:t xml:space="preserve">, including Kansai Medical University and Osaka City University, have revised their curricula to emphasize interdisciplinary teamwork. Students in nursing and midwifery are now trained alongside medical students to understand the complementary nature of their roles. This educational shift is critical for breaking down the hierarchical barriers that have historically separated physicians from</w:t>
      </w:r>
      <w:r>
        <w:t xml:space="preserve"> </w:t>
      </w:r>
      <w:r>
        <w:rPr>
          <w:bCs/>
          <w:b/>
        </w:rPr>
        <w:t xml:space="preserve">midwife</w:t>
      </w:r>
      <w:r>
        <w:t xml:space="preserve"> </w:t>
      </w:r>
      <w:r>
        <w:t xml:space="preserve">practitioners in Japan.</w:t>
      </w:r>
    </w:p>
    <w:p>
      <w:pPr>
        <w:pStyle w:val="BodyText"/>
      </w:pPr>
      <w:r>
        <w:t xml:space="preserve">The success of these initiatives can be seen in improved patient satisfaction scores and a slight reduction in unnecessary medical interventions for low-risk pregnancies. By empowering</w:t>
      </w:r>
      <w:r>
        <w:t xml:space="preserve"> </w:t>
      </w:r>
      <w:r>
        <w:rPr>
          <w:bCs/>
          <w:b/>
        </w:rPr>
        <w:t xml:space="preserve">midwife</w:t>
      </w:r>
      <w:r>
        <w:t xml:space="preserve">s to take the lead in prenatal education and postnatal monitoring, Osaka is demonstrating that a human-centered approach to childbirth is both feasible and effective within the Japanese healthcare system.</w:t>
      </w:r>
    </w:p>
    <w:bookmarkEnd w:id="24"/>
    <w:bookmarkStart w:id="25" w:name="v.-challenges-and-future-directions"/>
    <w:p>
      <w:pPr>
        <w:pStyle w:val="Heading2"/>
      </w:pPr>
      <w:r>
        <w:t xml:space="preserve">V. Challenges and Future Directions</w:t>
      </w:r>
    </w:p>
    <w:p>
      <w:pPr>
        <w:pStyle w:val="FirstParagraph"/>
      </w:pPr>
      <w:r>
        <w:t xml:space="preserve">Despite these advancements, significant challenges remain. The shortage of qualified midwives across Japan is acute, exacerbated by demanding working conditions in hospitals. In</w:t>
      </w:r>
      <w:r>
        <w:t xml:space="preserve"> </w:t>
      </w:r>
      <w:r>
        <w:rPr>
          <w:bCs/>
          <w:b/>
        </w:rPr>
        <w:t xml:space="preserve">Japan Osaka</w:t>
      </w:r>
      <w:r>
        <w:t xml:space="preserve">, while the demand for community-based services is high, the supply of skilled professionals lags behind. Additionally, there is a persistent cultural preference among some patients for physician-led care, which requires further public education and advocacy.</w:t>
      </w:r>
    </w:p>
    <w:p>
      <w:pPr>
        <w:pStyle w:val="BodyText"/>
      </w:pPr>
      <w:r>
        <w:t xml:space="preserve">Future research must focus on long-term outcomes of</w:t>
      </w:r>
      <w:r>
        <w:t xml:space="preserve"> </w:t>
      </w:r>
      <w:r>
        <w:rPr>
          <w:bCs/>
          <w:b/>
        </w:rPr>
        <w:t xml:space="preserve">midwife</w:t>
      </w:r>
      <w:r>
        <w:t xml:space="preserve">-led models in urban settings. Does this model reduce postpartum depression rates? Does it improve breastfeeding initiation? How does it affect the economic burden on the healthcare system? Answering these questions will be essential for scaling these successful Osaka-based models to other regions in</w:t>
      </w:r>
      <w:r>
        <w:t xml:space="preserve"> </w:t>
      </w:r>
      <w:r>
        <w:rPr>
          <w:bCs/>
          <w:b/>
        </w:rPr>
        <w:t xml:space="preserve">Japan</w:t>
      </w:r>
      <w:r>
        <w:t xml:space="preserve">.</w:t>
      </w:r>
    </w:p>
    <w:bookmarkEnd w:id="25"/>
    <w:bookmarkStart w:id="26" w:name="vi.-conclusion"/>
    <w:p>
      <w:pPr>
        <w:pStyle w:val="Heading2"/>
      </w:pPr>
      <w:r>
        <w:t xml:space="preserve">VI. Conclusion</w:t>
      </w:r>
    </w:p>
    <w:p>
      <w:pPr>
        <w:pStyle w:val="FirstParagraph"/>
      </w:pPr>
      <w:r>
        <w:t xml:space="preserve">The role of the</w:t>
      </w:r>
      <w:r>
        <w:t xml:space="preserve"> </w:t>
      </w:r>
      <w:r>
        <w:rPr>
          <w:bCs/>
          <w:b/>
        </w:rPr>
        <w:t xml:space="preserve">midwife</w:t>
      </w:r>
      <w:r>
        <w:t xml:space="preserve"> </w:t>
      </w:r>
      <w:r>
        <w:t xml:space="preserve">in Japan is undergoing a renaissance, driven by demographic necessity and a desire for more holistic maternity care. The city of Osaka stands at the forefront of this transformation, utilizing its resources to integrate midwifery into primary healthcare in innovative ways. By challenging traditional hierarchies and embracing community-based models,</w:t>
      </w:r>
      <w:r>
        <w:t xml:space="preserve"> </w:t>
      </w:r>
      <w:r>
        <w:rPr>
          <w:bCs/>
          <w:b/>
        </w:rPr>
        <w:t xml:space="preserve">Japan Osaka</w:t>
      </w:r>
      <w:r>
        <w:t xml:space="preserve"> </w:t>
      </w:r>
      <w:r>
        <w:t xml:space="preserve">offers a valuable case study for other nations facing similar demographic transitions. Ultimately, the empowerment of the midwife is not just a professional upgrade; it is a societal imperative for ensuring the well-being of mothers and children in modern Japan.</w:t>
      </w:r>
    </w:p>
    <w:p>
      <w:pPr>
        <w:pStyle w:val="BodyText"/>
      </w:pPr>
      <w:r>
        <w:rPr>
          <w:bCs/>
          <w:b/>
        </w:rPr>
        <w:t xml:space="preserve">References</w:t>
      </w:r>
    </w:p>
    <w:p>
      <w:pPr>
        <w:numPr>
          <w:ilvl w:val="0"/>
          <w:numId w:val="1001"/>
        </w:numPr>
        <w:pStyle w:val="Compact"/>
      </w:pPr>
      <w:r>
        <w:t xml:space="preserve">Tokyo Metropolitan Government. (2023). *White Paper on Women’s Empowerment in Japan*. Tokyo: MHLW Publications.</w:t>
      </w:r>
    </w:p>
    <w:p>
      <w:pPr>
        <w:numPr>
          <w:ilvl w:val="0"/>
          <w:numId w:val="1001"/>
        </w:numPr>
        <w:pStyle w:val="Compact"/>
      </w:pPr>
      <w:r>
        <w:t xml:space="preserve">Nakamura, H., &amp; Tanaka, Y. (2022). "Urban Maternal Health Challenges in Osaka Prefecture." *Journal of Asian Nursing Research*, 15(3), 112-125.</w:t>
      </w:r>
    </w:p>
    <w:p>
      <w:pPr>
        <w:numPr>
          <w:ilvl w:val="0"/>
          <w:numId w:val="1001"/>
        </w:numPr>
        <w:pStyle w:val="Compact"/>
      </w:pPr>
      <w:r>
        <w:t xml:space="preserve">Kansai Midwifery Association. (2024). *Annual Report on Community-Based Childcare Initiatives*. Osaka: KMA Press.</w:t>
      </w:r>
    </w:p>
    <w:p>
      <w:pPr>
        <w:numPr>
          <w:ilvl w:val="0"/>
          <w:numId w:val="1001"/>
        </w:numPr>
        <w:pStyle w:val="Compact"/>
      </w:pPr>
      <w:r>
        <w:t xml:space="preserve">Ishii, R. (2021). "Legal Frameworks and Practical Realities of Midwifery in Japan." *International Journal of Health Policy and Management*, 10(4), 89-102.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Japan: A Focus on Osaka’s Maternal Healthcare Landscape</dc:title>
  <dc:creator/>
  <dc:language>en</dc:language>
  <cp:keywords/>
  <dcterms:created xsi:type="dcterms:W3CDTF">2026-07-29T05:11:10Z</dcterms:created>
  <dcterms:modified xsi:type="dcterms:W3CDTF">2026-07-29T05:11:10Z</dcterms:modified>
</cp:coreProperties>
</file>

<file path=docProps/custom.xml><?xml version="1.0" encoding="utf-8"?>
<Properties xmlns="http://schemas.openxmlformats.org/officeDocument/2006/custom-properties" xmlns:vt="http://schemas.openxmlformats.org/officeDocument/2006/docPropsVTypes"/>
</file>