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Peru</w:t>
      </w:r>
      <w:r>
        <w:t xml:space="preserve"> </w:t>
      </w:r>
      <w:r>
        <w:t xml:space="preserve">Lima:</w:t>
      </w:r>
      <w:r>
        <w:t xml:space="preserve"> </w:t>
      </w:r>
      <w:r>
        <w:t xml:space="preserve">Bridging</w:t>
      </w:r>
      <w:r>
        <w:t xml:space="preserve"> </w:t>
      </w:r>
      <w:r>
        <w:t xml:space="preserve">Historical</w:t>
      </w:r>
      <w:r>
        <w:t xml:space="preserve"> </w:t>
      </w:r>
      <w:r>
        <w:t xml:space="preserve">Traditions</w:t>
      </w:r>
      <w:r>
        <w:t xml:space="preserve"> </w:t>
      </w:r>
      <w:r>
        <w:t xml:space="preserve">with</w:t>
      </w:r>
      <w:r>
        <w:t xml:space="preserve"> </w:t>
      </w:r>
      <w:r>
        <w:t xml:space="preserve">Modern</w:t>
      </w:r>
      <w:r>
        <w:t xml:space="preserve"> </w:t>
      </w:r>
      <w:r>
        <w:t xml:space="preserve">Obstetric</w:t>
      </w:r>
      <w:r>
        <w:t xml:space="preserve"> </w:t>
      </w:r>
      <w:r>
        <w:t xml:space="preserve">Care</w:t>
      </w:r>
    </w:p>
    <w:bookmarkStart w:id="29" w:name="X2f79de32d869f354f06c109c475ae7ecb493806"/>
    <w:p>
      <w:pPr>
        <w:pStyle w:val="Heading1"/>
      </w:pPr>
      <w:r>
        <w:t xml:space="preserve">The Evolving Role of the Midwife in Peru Lima: Bridging Historical Traditions with Modern Obstetric Care</w:t>
      </w:r>
    </w:p>
    <w:p>
      <w:pPr>
        <w:pStyle w:val="FirstParagraph"/>
      </w:pPr>
      <w:r>
        <w:rPr>
          <w:bCs/>
          <w:b/>
        </w:rPr>
        <w:t xml:space="preserve">Author:</w:t>
      </w:r>
      <w:r>
        <w:t xml:space="preserve"> </w:t>
      </w:r>
      <w:r>
        <w:t xml:space="preserve">Academic Research Division on Maternal Health</w:t>
      </w:r>
      <w:r>
        <w:br/>
      </w:r>
      <w:r>
        <w:rPr>
          <w:iCs/>
          <w:i/>
        </w:rPr>
        <w:t xml:space="preserve">Institutional Affiliation:</w:t>
      </w:r>
      <w:r>
        <w:t xml:space="preserve"> </w:t>
      </w:r>
      <w:r>
        <w:t xml:space="preserve">Center for Andean Public Health Studies</w:t>
      </w:r>
      <w:r>
        <w:br/>
      </w:r>
      <w:r>
        <w:t xml:space="preserve">Submitted for publication in the Journal of Global Midwifery Practice</w:t>
      </w:r>
    </w:p>
    <w:p>
      <w:r>
        <w:pict>
          <v:rect style="width:0;height:1.5pt" o:hralign="center" o:hrstd="t" o:hr="t"/>
        </w:pict>
      </w:r>
    </w:p>
    <w:bookmarkStart w:id="20" w:name="abstract"/>
    <w:p>
      <w:pPr>
        <w:pStyle w:val="Heading2"/>
      </w:pPr>
      <w:r>
        <w:t xml:space="preserve">Abstract</w:t>
      </w:r>
    </w:p>
    <w:p>
      <w:pPr>
        <w:pStyle w:val="FirstParagraph"/>
      </w:pPr>
      <w:r>
        <w:t xml:space="preserve">The landscape of maternal healthcare in Peru Lima is undergoing a significant transformation. As the capital city continues to expand demographically and economically, the demand for specialized obstetric services has intensified. This article explores the critical role of the midwife within this dynamic environment, analyzing how traditional Peruvian birthing practices are intersecting with modern medical protocols in Lima’s public and private healthcare sectors. By examining current policy frameworks, educational standards, and cultural contexts, we argue that integrating evidence-based midwifery care is essential for reducing maternal mortality rates and improving birth outcomes in the capital region.</w:t>
      </w:r>
    </w:p>
    <w:bookmarkEnd w:id="20"/>
    <w:bookmarkStart w:id="21" w:name="introduction"/>
    <w:p>
      <w:pPr>
        <w:pStyle w:val="Heading2"/>
      </w:pPr>
      <w:r>
        <w:t xml:space="preserve">Introduction</w:t>
      </w:r>
    </w:p>
    <w:p>
      <w:pPr>
        <w:pStyle w:val="FirstParagraph"/>
      </w:pPr>
      <w:r>
        <w:t xml:space="preserve">The health of a society is often reflected in its maternal health indicators. In Peru Lima, the urban center of the nation, disparities in healthcare access remain stark despite overall economic growth. Historically, childbirth in Peru has been influenced by indigenous traditions, colonial influences, and increasingly by Western medical hegemony. The midwife serves as a pivotal figure at this intersection. However, in many parts of Lima’s healthcare system, the distinct professional identity of the midwife has often been overshadowed by obstetrician-led models of care.</w:t>
      </w:r>
    </w:p>
    <w:p>
      <w:pPr>
        <w:pStyle w:val="BodyText"/>
      </w:pPr>
      <w:r>
        <w:t xml:space="preserve">This article aims to dissect the current status of midwifery in Peru Lima. It posits that recognizing and empowering midwives is not merely a professional development issue but a public health imperative. The unique socio-cultural fabric of Lima, characterized by rapid urbanization and a mix of modern and traditional beliefs regarding pregnancy, requires healthcare providers who are both medically skilled and culturally competent.</w:t>
      </w:r>
    </w:p>
    <w:bookmarkEnd w:id="21"/>
    <w:bookmarkStart w:id="22" w:name="historical-context-of-midwifery-in-peru"/>
    <w:p>
      <w:pPr>
        <w:pStyle w:val="Heading2"/>
      </w:pPr>
      <w:r>
        <w:t xml:space="preserve">Historical Context of Midwifery in Peru</w:t>
      </w:r>
    </w:p>
    <w:p>
      <w:pPr>
        <w:pStyle w:val="FirstParagraph"/>
      </w:pPr>
      <w:r>
        <w:t xml:space="preserve">To understand the present, one must look to the past. For centuries, Peruvian women relied on *comadronas* or traditional birth attendants who utilized herbal remedies and spiritual practices passed down through generations. With the formalization of healthcare systems in the 20th century, these roles were largely marginalized or integrated into nursing without preserving their distinct midwifery identity. In Peru Lima today, this historical legacy persists in subtle ways. Many expectant mothers still seek advice from family elders or traditional practitioners alongside modern medical check-ups.</w:t>
      </w:r>
    </w:p>
    <w:p>
      <w:pPr>
        <w:pStyle w:val="BodyText"/>
      </w:pPr>
      <w:r>
        <w:t xml:space="preserve">The transition from a purely curative model to one that emphasizes continuity of care has been slow. In Lima, where the population density is high and healthcare facilities are often overcrowded, the need for providers who can offer continuous support during labor—often referred to as the "golden hour" post-birth—is more acute than ever.</w:t>
      </w:r>
    </w:p>
    <w:bookmarkEnd w:id="22"/>
    <w:bookmarkStart w:id="23" w:name="Xafce3e5363cd617a2f6b460b91893fcfe29234b"/>
    <w:p>
      <w:pPr>
        <w:pStyle w:val="Heading2"/>
      </w:pPr>
      <w:r>
        <w:t xml:space="preserve">The Current Landscape of Midwifery in Peru Lima</w:t>
      </w:r>
    </w:p>
    <w:p>
      <w:pPr>
        <w:pStyle w:val="FirstParagraph"/>
      </w:pPr>
      <w:r>
        <w:t xml:space="preserve">In contemporary Peru Lima, midwives operate within a complex regulatory environment. The Ministry of Health (MINSA) has made strides in defining the scope of practice for health personnel, yet inconsistencies remain between public hospitals and private clinics. In the public sector, which serves the majority of Lima’s low-income population, midwives are often understaffed and overworked. They frequently serve as the primary point of contact for prenatal care in community health centers (*Centros de Salud*).</w:t>
      </w:r>
    </w:p>
    <w:p>
      <w:pPr>
        <w:pStyle w:val="BodyText"/>
      </w:pPr>
      <w:r>
        <w:t xml:space="preserve">Conversely, in private institutions in affluent districts such as Miraflores or San Isidro, midwifery is sometimes rebranded or conflated with specialized nursing roles. While high-end private hospitals may offer "natural birth" packages led by obstetricians with additional training in humanized care, true midwife-led continuity of care models are rare. This discrepancy highlights a need for clearer professional definition and accreditation processes specifically tailored to the needs of Peru Lima’s diverse demographic.</w:t>
      </w:r>
    </w:p>
    <w:bookmarkEnd w:id="23"/>
    <w:bookmarkStart w:id="24" w:name="cultural-competence-and-humanized-care"/>
    <w:p>
      <w:pPr>
        <w:pStyle w:val="Heading2"/>
      </w:pPr>
      <w:r>
        <w:t xml:space="preserve">Cultural Competence and Humanized Care</w:t>
      </w:r>
    </w:p>
    <w:p>
      <w:pPr>
        <w:pStyle w:val="FirstParagraph"/>
      </w:pPr>
      <w:r>
        <w:t xml:space="preserve">A defining characteristic of effective midwifery in Peru Lima is cultural competence. The concept of *humanizada* care, or humanized care, has gained traction in Peruvian health policy. It emphasizes respect for the woman’s autonomy, dignity, and cultural beliefs during childbirth. Midwives are uniquely positioned to advocate for these principles because their training focuses on the normal physiological process of birth rather than solely on pathology.</w:t>
      </w:r>
    </w:p>
    <w:p>
      <w:pPr>
        <w:pStyle w:val="BodyText"/>
      </w:pPr>
      <w:r>
        <w:t xml:space="preserve">In Lima’s multicultural society, which includes indigenous migrants from the Andes and Amazon regions living in urban shantytowns (*asentamientos humanos*), midwives must navigate language barriers and differing health beliefs. For instance, some women may prefer positions for delivery that align with traditional practices or may require specific dietary accommodations during pregnancy. A midwife trained in both biomedical science and anthropological sensitivity can bridge the gap between clinical requirements and patient comfort, thereby increasing satisfaction rates and compliance with prenatal visits.</w:t>
      </w:r>
    </w:p>
    <w:bookmarkEnd w:id="24"/>
    <w:bookmarkStart w:id="25" w:name="challenges-facing-the-profession"/>
    <w:p>
      <w:pPr>
        <w:pStyle w:val="Heading2"/>
      </w:pPr>
      <w:r>
        <w:t xml:space="preserve">Challenges Facing the Profession</w:t>
      </w:r>
    </w:p>
    <w:p>
      <w:pPr>
        <w:pStyle w:val="FirstParagraph"/>
      </w:pPr>
      <w:r>
        <w:t xml:space="preserve">Despite their potential value, midwives in Peru Lima face several systemic challenges:</w:t>
      </w:r>
    </w:p>
    <w:p>
      <w:pPr>
        <w:numPr>
          <w:ilvl w:val="0"/>
          <w:numId w:val="1001"/>
        </w:numPr>
        <w:pStyle w:val="Compact"/>
      </w:pPr>
      <w:r>
        <w:rPr>
          <w:bCs/>
          <w:b/>
        </w:rPr>
        <w:t xml:space="preserve">Educational Variability:</w:t>
      </w:r>
      <w:r>
        <w:t xml:space="preserve"> While universities offer nursing degrees with obstetric specializations, dedicated midwifery degrees are limited. This leads to a workforce that is highly skilled but lacks the specific theoretical foundation of global midwifery standards.</w:t>
      </w:r>
    </w:p>
    <w:p>
      <w:pPr>
        <w:numPr>
          <w:ilvl w:val="0"/>
          <w:numId w:val="1001"/>
        </w:numPr>
        <w:pStyle w:val="Compact"/>
      </w:pPr>
      <w:r>
        <w:rPr>
          <w:bCs/>
          <w:b/>
        </w:rPr>
        <w:t xml:space="preserve">Legal and Regulatory Ambiguity: </w:t>
      </w:r>
      <w:r>
        <w:t xml:space="preserve"> The legal scope of independent practice for midwives is often unclear, limiting their ability to manage low-risk pregnancies autonomously outside of hospital settings.</w:t>
      </w:r>
    </w:p>
    <w:p>
      <w:pPr>
        <w:numPr>
          <w:ilvl w:val="0"/>
          <w:numId w:val="1001"/>
        </w:numPr>
        <w:pStyle w:val="Compact"/>
      </w:pPr>
      <w:r>
        <w:rPr>
          <w:bCs/>
          <w:b/>
        </w:rPr>
        <w:t xml:space="preserve">Burnout and Workforce Shortages: </w:t>
      </w:r>
      <w:r>
        <w:t xml:space="preserve"> High patient loads in Lima’s public hospitals contribute to significant burnout among midwifery staff, leading to high turnover rates and reduced quality of care.</w:t>
      </w:r>
    </w:p>
    <w:bookmarkEnd w:id="25"/>
    <w:bookmarkStart w:id="26" w:name="recommendations-for-policy-and-practice"/>
    <w:p>
      <w:pPr>
        <w:pStyle w:val="Heading2"/>
      </w:pPr>
      <w:r>
        <w:t xml:space="preserve">Recommendations for Policy and Practice</w:t>
      </w:r>
    </w:p>
    <w:p>
      <w:pPr>
        <w:pStyle w:val="FirstParagraph"/>
      </w:pPr>
      <w:r>
        <w:t xml:space="preserve">To enhance maternal health outcomes in Peru Lima, several strategic interventions are recommended. First, the government must formalize a specific license for Midwives (*Comadrona* or *Matrona*) distinct from general nursing licensure. This would validate the profession and create clear career pathways.</w:t>
      </w:r>
    </w:p>
    <w:p>
      <w:pPr>
        <w:pStyle w:val="BodyText"/>
      </w:pPr>
      <w:r>
        <w:t xml:space="preserve">Second, educational institutions should curricula that integrate modern evidence-based midwifery with respectful, culturally sensitive care practices relevant to Peruvian women. This includes training in communication skills for diverse populations found in Lima’s metropolitan area.</w:t>
      </w:r>
    </w:p>
    <w:p>
      <w:pPr>
        <w:pStyle w:val="BodyText"/>
      </w:pPr>
      <w:r>
        <w:t xml:space="preserve">Third, interprofessional collaboration must be fostered. Obstetricians, gynecologists, and midwives should work in integrated teams where the midwife’s role as a primary caregiver for normal births is respected and supported by medical backup when complications arise. This team-based approach can alleviate pressure on obstetricians and ensure that each woman receives care appropriate to her risk level.</w:t>
      </w:r>
    </w:p>
    <w:bookmarkEnd w:id="26"/>
    <w:bookmarkStart w:id="27" w:name="conclusion"/>
    <w:p>
      <w:pPr>
        <w:pStyle w:val="Heading2"/>
      </w:pPr>
      <w:r>
        <w:t xml:space="preserve">Conclusion</w:t>
      </w:r>
    </w:p>
    <w:p>
      <w:pPr>
        <w:pStyle w:val="FirstParagraph"/>
      </w:pPr>
      <w:r>
        <w:t xml:space="preserve">The future of maternal healthcare in Peru Lima depends on recognizing the midwife not just as an assistant, but as a primary provider of essential women’s health services. By addressing educational gaps, clarifying legal frameworks, and promoting culturally competent care systems, Peru can harness the full potential of its midwifery workforce. The integration of traditional wisdom with modern science offers a promising path toward reducing maternal mortality and ensuring that every woman in Lima experiences birth with dignity, safety, and respect.</w:t>
      </w:r>
    </w:p>
    <w:p>
      <w:r>
        <w:pict>
          <v:rect style="width:0;height:1.5pt" o:hralign="center" o:hrstd="t" o:hr="t"/>
        </w:pict>
      </w:r>
    </w:p>
    <w:bookmarkEnd w:id="27"/>
    <w:bookmarkStart w:id="28" w:name="references"/>
    <w:p>
      <w:pPr>
        <w:pStyle w:val="Heading2"/>
      </w:pPr>
      <w:r>
        <w:t xml:space="preserve">References</w:t>
      </w:r>
    </w:p>
    <w:p>
      <w:pPr>
        <w:pStyle w:val="FirstParagraph"/>
      </w:pPr>
      <w:r>
        <w:rPr>
          <w:iCs/>
          <w:i/>
        </w:rPr>
        <w:t xml:space="preserve">(Note: References are illustrative for the purpose of this document structure)</w:t>
      </w:r>
    </w:p>
    <w:p>
      <w:pPr>
        <w:numPr>
          <w:ilvl w:val="0"/>
          <w:numId w:val="1002"/>
        </w:numPr>
        <w:pStyle w:val="Compact"/>
      </w:pPr>
      <w:r>
        <w:t xml:space="preserve">Perez, M., &amp; Gutierrez, R. (2019). *Urban Health Disparities in Lima: A Decade of Change*. Journal of Andean Studies.</w:t>
      </w:r>
    </w:p>
    <w:p>
      <w:pPr>
        <w:numPr>
          <w:ilvl w:val="0"/>
          <w:numId w:val="1002"/>
        </w:numPr>
        <w:pStyle w:val="Compact"/>
      </w:pPr>
      <w:r>
        <w:t xml:space="preserve">Molina, L. (2021). *The Role of Comadronas in Modern Peru*: Bridging Tradition and Science. Lima: Editorial Universitaria.</w:t>
      </w:r>
    </w:p>
    <w:p>
      <w:pPr>
        <w:numPr>
          <w:ilvl w:val="0"/>
          <w:numId w:val="1002"/>
        </w:numPr>
        <w:pStyle w:val="Compact"/>
      </w:pPr>
      <w:r>
        <w:t xml:space="preserve">World Health Organization. (2018). *Global Recommendations on Human Resources for Health: Midwifery*. Geneva: WHO Press.</w:t>
      </w:r>
    </w:p>
    <w:p>
      <w:pPr>
        <w:numPr>
          <w:ilvl w:val="0"/>
          <w:numId w:val="1002"/>
        </w:numPr>
        <w:pStyle w:val="Compact"/>
      </w:pPr>
      <w:r>
        <w:t xml:space="preserve">Sanchez, J. (2020). *Policy Analysis of Maternal Care in Peru Lima*. Ministry of Health Report Series.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Peru Lima: Bridging Historical Traditions with Modern Obstetric Care</dc:title>
  <dc:creator/>
  <dc:language>en</dc:language>
  <cp:keywords/>
  <dcterms:created xsi:type="dcterms:W3CDTF">2026-07-29T05:12:22Z</dcterms:created>
  <dcterms:modified xsi:type="dcterms:W3CDTF">2026-07-29T05:12:22Z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