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b269a2f47fa1b1bdde7d788158d711cec9b6052"/>
    <w:p>
      <w:pPr>
        <w:pStyle w:val="Heading1"/>
      </w:pPr>
      <w:r>
        <w:t xml:space="preserve">The Evolution of Leadership in the Royal Australian Army Officer Corps:</w:t>
      </w:r>
      <w:r>
        <w:br/>
      </w:r>
      <w:r>
        <w:t xml:space="preserve">A Case Study of Contemporary Dynamics in Australia, Brisbane</w:t>
      </w:r>
    </w:p>
    <w:p>
      <w:pPr>
        <w:pStyle w:val="FirstParagraph"/>
      </w:pPr>
      <w:r>
        <w:rPr>
          <w:bCs/>
          <w:b/>
        </w:rPr>
        <w:t xml:space="preserve">J. A. Smith &amp; L. K. Chen</w:t>
      </w:r>
      <w:r>
        <w:br/>
      </w:r>
      <w:r>
        <w:rPr>
          <w:bCs/>
          <w:b/>
        </w:rPr>
        <w:t xml:space="preserve">School of Defence and Strategic Studies, University of Queensland Context</w:t>
      </w:r>
      <w:r>
        <w:br/>
      </w:r>
      <w:r>
        <w:rPr>
          <w:bCs/>
          <w:b/>
        </w:rPr>
        <w:t xml:space="preserve">Brisbane, Queensland 4072, Australia</w:t>
      </w:r>
    </w:p>
    <w:bookmarkStart w:id="20" w:name="abstract"/>
    <w:p>
      <w:pPr>
        <w:pStyle w:val="Heading2"/>
      </w:pPr>
      <w:r>
        <w:t xml:space="preserve">Abstract</w:t>
      </w:r>
    </w:p>
    <w:p>
      <w:pPr>
        <w:pStyle w:val="FirstParagraph"/>
      </w:pPr>
      <w:r>
        <w:t xml:space="preserve">This article examines the evolving role and responsibilities of the</w:t>
      </w:r>
      <w:r>
        <w:t xml:space="preserve"> </w:t>
      </w:r>
      <w:r>
        <w:rPr>
          <w:bCs/>
          <w:b/>
        </w:rPr>
        <w:t xml:space="preserve">Military Officer</w:t>
      </w:r>
      <w:r>
        <w:t xml:space="preserve"> </w:t>
      </w:r>
      <w:r>
        <w:t xml:space="preserve">within the modern context of Australian defence operations. Specifically, it focuses on the institutional culture, training paradigms, and leadership challenges faced by officers stationed or trained in</w:t>
      </w:r>
      <w:r>
        <w:t xml:space="preserve"> </w:t>
      </w:r>
      <w:r>
        <w:rPr>
          <w:bCs/>
          <w:b/>
        </w:rPr>
        <w:t xml:space="preserve">Australia Brisbane</w:t>
      </w:r>
      <w:r>
        <w:t xml:space="preserve">, particularly those associated with Joint Base Lavarack in Townsville and administrative hubs in Brisbane. By analyzing recent shifts towards joint operations and multicultural integration, this paper argues that the traditional model of command is being reshaped by technological advancement and regional security demands. The study highlights how the</w:t>
      </w:r>
      <w:r>
        <w:t xml:space="preserve"> </w:t>
      </w:r>
      <w:r>
        <w:rPr>
          <w:bCs/>
          <w:b/>
        </w:rPr>
        <w:t xml:space="preserve">Australia Brisbane</w:t>
      </w:r>
      <w:r>
        <w:t xml:space="preserve"> </w:t>
      </w:r>
      <w:r>
        <w:t xml:space="preserve">military community serves as a critical node for officer development, bridging the gap between theoretical academic training and practical field application. The findings suggest that future</w:t>
      </w:r>
      <w:r>
        <w:t xml:space="preserve"> </w:t>
      </w:r>
      <w:r>
        <w:rPr>
          <w:bCs/>
          <w:b/>
        </w:rPr>
        <w:t xml:space="preserve">Military Officer</w:t>
      </w:r>
      <w:r>
        <w:t xml:space="preserve"> </w:t>
      </w:r>
      <w:r>
        <w:t xml:space="preserve">effectiveness relies heavily on adaptive leadership skills fostered within this specific geographic and institutional ecosystem.</w:t>
      </w:r>
    </w:p>
    <w:bookmarkEnd w:id="20"/>
    <w:bookmarkStart w:id="21" w:name="i.-introduction"/>
    <w:p>
      <w:pPr>
        <w:pStyle w:val="Heading2"/>
      </w:pPr>
      <w:r>
        <w:t xml:space="preserve">I. Introduction</w:t>
      </w:r>
    </w:p>
    <w:p>
      <w:pPr>
        <w:pStyle w:val="FirstParagraph"/>
      </w:pPr>
      <w:r>
        <w:t xml:space="preserve">The concept of military leadership has undergone significant transformation in the twenty-first century. No longer confined to hierarchical command structures focused solely on kinetic warfare, the role of the</w:t>
      </w:r>
      <w:r>
        <w:t xml:space="preserve"> </w:t>
      </w:r>
      <w:r>
        <w:rPr>
          <w:bCs/>
          <w:b/>
        </w:rPr>
        <w:t xml:space="preserve">Military Officer</w:t>
      </w:r>
      <w:r>
        <w:t xml:space="preserve"> </w:t>
      </w:r>
      <w:r>
        <w:t xml:space="preserve">now encompasses diplomatic engagement, cyber-security oversight, and complex logistical management. In Australia, this transformation is particularly evident in the southern hemisphere's strategic landscape.</w:t>
      </w:r>
      <w:r>
        <w:t xml:space="preserve"> </w:t>
      </w:r>
      <w:r>
        <w:rPr>
          <w:bCs/>
          <w:b/>
        </w:rPr>
        <w:t xml:space="preserve">Australia Brisbane</w:t>
      </w:r>
      <w:r>
        <w:t xml:space="preserve">, as a major metropolitan hub and administrative centre for defence forces, plays a pivotal role in shaping the professional identity of these officers.</w:t>
      </w:r>
    </w:p>
    <w:p>
      <w:pPr>
        <w:pStyle w:val="BodyText"/>
      </w:pPr>
      <w:r>
        <w:t xml:space="preserve">This article explores the intersection of academic military theory and practical application within the Australian Defence Force (ADF). It posits that the unique environmental and social factors present in</w:t>
      </w:r>
      <w:r>
        <w:t xml:space="preserve"> </w:t>
      </w:r>
      <w:r>
        <w:rPr>
          <w:bCs/>
          <w:b/>
        </w:rPr>
        <w:t xml:space="preserve">Australia Brisbane</w:t>
      </w:r>
      <w:r>
        <w:t xml:space="preserve"> </w:t>
      </w:r>
      <w:r>
        <w:t xml:space="preserve">contribute to a distinct leadership ethos. By examining case studies from officer training programs headquartered or influenced by institutions in this region, we aim to provide insights into how modern</w:t>
      </w:r>
      <w:r>
        <w:t xml:space="preserve"> </w:t>
      </w:r>
      <w:r>
        <w:rPr>
          <w:bCs/>
          <w:b/>
        </w:rPr>
        <w:t xml:space="preserve">Military Officer</w:t>
      </w:r>
      <w:r>
        <w:t xml:space="preserve"> </w:t>
      </w:r>
      <w:r>
        <w:t xml:space="preserve">candidates are prepared for multi-domain operations.</w:t>
      </w:r>
    </w:p>
    <w:bookmarkEnd w:id="21"/>
    <w:bookmarkStart w:id="22" w:name="X37c3c95fbdf3c0ca785b1753d7d2a70ca0916f5"/>
    <w:p>
      <w:pPr>
        <w:pStyle w:val="Heading2"/>
      </w:pPr>
      <w:r>
        <w:t xml:space="preserve">II. Historical Context and Institutional Framework</w:t>
      </w:r>
    </w:p>
    <w:p>
      <w:pPr>
        <w:pStyle w:val="FirstParagraph"/>
      </w:pPr>
      <w:r>
        <w:t xml:space="preserve">To understand the current state of military leadership in Australia, one must look at the historical integration of forces. The establishment of joint commands has necessitated a redefinition of the</w:t>
      </w:r>
      <w:r>
        <w:t xml:space="preserve"> </w:t>
      </w:r>
      <w:r>
        <w:rPr>
          <w:bCs/>
          <w:b/>
        </w:rPr>
        <w:t xml:space="preserve">Military Officer</w:t>
      </w:r>
      <w:r>
        <w:t xml:space="preserve">'s role, moving away from service-specific silos towards integrated operational planning.</w:t>
      </w:r>
      <w:r>
        <w:t xml:space="preserve"> </w:t>
      </w:r>
      <w:r>
        <w:rPr>
          <w:bCs/>
          <w:b/>
        </w:rPr>
        <w:t xml:space="preserve">Australia Brisbane</w:t>
      </w:r>
      <w:r>
        <w:t xml:space="preserve"> </w:t>
      </w:r>
      <w:r>
        <w:t xml:space="preserve">has historically served as a logistical and administrative heartland for these efforts.</w:t>
      </w:r>
    </w:p>
    <w:p>
      <w:pPr>
        <w:pStyle w:val="BodyText"/>
      </w:pPr>
      <w:r>
        <w:t xml:space="preserve">Institutions located in Brisbane, including various defence liaison offices and academic partnerships with local universities, have facilitated a culture of intellectual rigour among officers. This environment encourages critical thinking—a trait essential for modern</w:t>
      </w:r>
      <w:r>
        <w:t xml:space="preserve"> </w:t>
      </w:r>
      <w:r>
        <w:rPr>
          <w:bCs/>
          <w:b/>
        </w:rPr>
        <w:t xml:space="preserve">Military Officer</w:t>
      </w:r>
      <w:r>
        <w:t xml:space="preserve"> </w:t>
      </w:r>
      <w:r>
        <w:t xml:space="preserve">performance. Unlike purely tactical training grounds, the setting of</w:t>
      </w:r>
      <w:r>
        <w:t xml:space="preserve"> </w:t>
      </w:r>
      <w:r>
        <w:rPr>
          <w:bCs/>
          <w:b/>
        </w:rPr>
        <w:t xml:space="preserve">Australia Brisbane</w:t>
      </w:r>
      <w:r>
        <w:t xml:space="preserve"> </w:t>
      </w:r>
      <w:r>
        <w:t xml:space="preserve">offers a blend of urban sophistication and strategic proximity to Pacific theatre operations, creating a unique incubator for strategic thought.</w:t>
      </w:r>
    </w:p>
    <w:bookmarkEnd w:id="22"/>
    <w:bookmarkStart w:id="25" w:name="Xbe7cae9bffc519919dad2c1110d3e8dd2db37a8"/>
    <w:p>
      <w:pPr>
        <w:pStyle w:val="Heading2"/>
      </w:pPr>
      <w:r>
        <w:t xml:space="preserve">III. Leadership Challenges in the Modern Era</w:t>
      </w:r>
    </w:p>
    <w:bookmarkStart w:id="23" w:name="X285a5877f6f7ab1241b664dbfffd7dde8d0e249"/>
    <w:p>
      <w:pPr>
        <w:pStyle w:val="Heading3"/>
      </w:pPr>
      <w:r>
        <w:t xml:space="preserve">A. Technological Integration and Cyber Warfare</w:t>
      </w:r>
    </w:p>
    <w:p>
      <w:pPr>
        <w:pStyle w:val="FirstParagraph"/>
      </w:pPr>
      <w:r>
        <w:t xml:space="preserve">The modern</w:t>
      </w:r>
      <w:r>
        <w:t xml:space="preserve"> </w:t>
      </w:r>
      <w:r>
        <w:rPr>
          <w:bCs/>
          <w:b/>
        </w:rPr>
        <w:t xml:space="preserve">Military Officer</w:t>
      </w:r>
      <w:r>
        <w:t xml:space="preserve"> </w:t>
      </w:r>
      <w:r>
        <w:t xml:space="preserve">must possess digital literacy comparable to their tactical acumen. In</w:t>
      </w:r>
      <w:r>
        <w:t xml:space="preserve"> </w:t>
      </w:r>
      <w:r>
        <w:rPr>
          <w:bCs/>
          <w:b/>
        </w:rPr>
        <w:t xml:space="preserve">Australia Brisbane</w:t>
      </w:r>
      <w:r>
        <w:t xml:space="preserve">, where defence technology firms and government agencies converge, officers are exposed to cutting-edge cyber-defence strategies early in their careers. This exposure challenges the traditional notion of the officer as solely a battlefield commander, expanding their purview to include information warfare.</w:t>
      </w:r>
    </w:p>
    <w:bookmarkEnd w:id="23"/>
    <w:bookmarkStart w:id="24" w:name="Xaab123720cf503576b55dc9b46fca7db29f17ae"/>
    <w:p>
      <w:pPr>
        <w:pStyle w:val="Heading3"/>
      </w:pPr>
      <w:r>
        <w:t xml:space="preserve">B. Multicultural Competence and Regional Engagement</w:t>
      </w:r>
    </w:p>
    <w:p>
      <w:pPr>
        <w:pStyle w:val="FirstParagraph"/>
      </w:pPr>
      <w:r>
        <w:t xml:space="preserve">Australia’s geographic position necessitates strong diplomatic ties with Pacific Island nations and Southeast Asian neighbours. Officers based or trained in</w:t>
      </w:r>
      <w:r>
        <w:t xml:space="preserve"> </w:t>
      </w:r>
      <w:r>
        <w:rPr>
          <w:bCs/>
          <w:b/>
        </w:rPr>
        <w:t xml:space="preserve">Australia Brisbane</w:t>
      </w:r>
      <w:r>
        <w:t xml:space="preserve"> </w:t>
      </w:r>
      <w:r>
        <w:t xml:space="preserve">often engage in pre-deployment cultural training that emphasizes understanding local customs, languages, and political dynamics. This soft-skills development is crucial for the contemporary</w:t>
      </w:r>
      <w:r>
        <w:t xml:space="preserve"> </w:t>
      </w:r>
      <w:r>
        <w:rPr>
          <w:bCs/>
          <w:b/>
        </w:rPr>
        <w:t xml:space="preserve">Military Officer</w:t>
      </w:r>
      <w:r>
        <w:t xml:space="preserve">, who may operate in coalition environments where cultural sensitivity determines mission success.</w:t>
      </w:r>
    </w:p>
    <w:bookmarkEnd w:id="24"/>
    <w:bookmarkEnd w:id="25"/>
    <w:bookmarkStart w:id="26" w:name="iv.-the-role-of-education-in-brisbane"/>
    <w:p>
      <w:pPr>
        <w:pStyle w:val="Heading2"/>
      </w:pPr>
      <w:r>
        <w:t xml:space="preserve">IV. The Role of Education in Brisbane</w:t>
      </w:r>
    </w:p>
    <w:p>
      <w:pPr>
        <w:pStyle w:val="FirstParagraph"/>
      </w:pPr>
      <w:r>
        <w:t xml:space="preserve">The educational infrastructure surrounding</w:t>
      </w:r>
      <w:r>
        <w:t xml:space="preserve"> </w:t>
      </w:r>
      <w:r>
        <w:rPr>
          <w:bCs/>
          <w:b/>
        </w:rPr>
        <w:t xml:space="preserve">Australia Brisbane</w:t>
      </w:r>
      <w:r>
        <w:t xml:space="preserve"> </w:t>
      </w:r>
      <w:r>
        <w:t xml:space="preserve">provides a robust framework for officer professional military education (PME). Collaborations between the Defence Force and local academic institutions ensure that</w:t>
      </w:r>
      <w:r>
        <w:t xml:space="preserve"> </w:t>
      </w:r>
      <w:r>
        <w:rPr>
          <w:bCs/>
          <w:b/>
        </w:rPr>
        <w:t xml:space="preserve">Military Officer</w:t>
      </w:r>
      <w:r>
        <w:t xml:space="preserve"> </w:t>
      </w:r>
      <w:r>
        <w:t xml:space="preserve">curricula are updated regularly to reflect global security trends.</w:t>
      </w:r>
    </w:p>
    <w:p>
      <w:pPr>
        <w:pStyle w:val="BodyText"/>
      </w:pPr>
      <w:r>
        <w:t xml:space="preserve">Seminars, workshops, and joint research projects conducted in this region foster an environment of peer-to-peer learning. For instance, collaborative exercises involving staff officers from different branches of the ADF take place in Brisbane-based command centres. These scenarios test the adaptability and decision-making capabilities of</w:t>
      </w:r>
      <w:r>
        <w:t xml:space="preserve"> </w:t>
      </w:r>
      <w:r>
        <w:rPr>
          <w:bCs/>
          <w:b/>
        </w:rPr>
        <w:t xml:space="preserve">Military Officer</w:t>
      </w:r>
      <w:r>
        <w:t xml:space="preserve"> </w:t>
      </w:r>
      <w:r>
        <w:t xml:space="preserve">candidates under pressure. The feedback loop generated by these academic-military partnerships ensures that theoretical knowledge is continually refined through practical application.</w:t>
      </w:r>
    </w:p>
    <w:bookmarkEnd w:id="26"/>
    <w:bookmarkStart w:id="27" w:name="Xbba449e88aae9dea9b410a3c1cea2545a4f5aa0"/>
    <w:p>
      <w:pPr>
        <w:pStyle w:val="Heading2"/>
      </w:pPr>
      <w:r>
        <w:t xml:space="preserve">V. Case Study: Adaptation to Joint Operations</w:t>
      </w:r>
    </w:p>
    <w:p>
      <w:pPr>
        <w:pStyle w:val="FirstParagraph"/>
      </w:pPr>
      <w:r>
        <w:t xml:space="preserve">A recent analysis of officer performance in joint task forces highlights the effectiveness of training regimens influenced by</w:t>
      </w:r>
      <w:r>
        <w:t xml:space="preserve"> </w:t>
      </w:r>
      <w:r>
        <w:rPr>
          <w:bCs/>
          <w:b/>
        </w:rPr>
        <w:t xml:space="preserve">Australia Brisbane</w:t>
      </w:r>
      <w:r>
        <w:t xml:space="preserve">'s strategic outlook. Officers who underwent specialized courses in urban warfare and civil-military coordination within this region demonstrated superior adaptability during multinational exercises.</w:t>
      </w:r>
    </w:p>
    <w:p>
      <w:pPr>
        <w:pStyle w:val="BodyText"/>
      </w:pPr>
      <w:r>
        <w:t xml:space="preserve">The data indicates that these officers were more adept at coordinating with civilian authorities and non-governmental organizations, a key requirement for modern humanitarian assistance and disaster relief (HADR) missions common in the Asia-Pacific region. This success underscores the value of situating significant aspects of</w:t>
      </w:r>
      <w:r>
        <w:t xml:space="preserve"> </w:t>
      </w:r>
      <w:r>
        <w:rPr>
          <w:bCs/>
          <w:b/>
        </w:rPr>
        <w:t xml:space="preserve">Military Officer</w:t>
      </w:r>
      <w:r>
        <w:t xml:space="preserve"> </w:t>
      </w:r>
      <w:r>
        <w:t xml:space="preserve">training within contexts like</w:t>
      </w:r>
      <w:r>
        <w:t xml:space="preserve"> </w:t>
      </w:r>
      <w:r>
        <w:rPr>
          <w:bCs/>
          <w:b/>
        </w:rPr>
        <w:t xml:space="preserve">Australia Brisbane</w:t>
      </w:r>
      <w:r>
        <w:t xml:space="preserve">, where diverse operational scenarios can be simulated effectively.</w:t>
      </w:r>
    </w:p>
    <w:bookmarkEnd w:id="27"/>
    <w:bookmarkStart w:id="28" w:name="vi.-conclusion"/>
    <w:p>
      <w:pPr>
        <w:pStyle w:val="Heading2"/>
      </w:pPr>
      <w:r>
        <w:t xml:space="preserve">VI. Conclusion</w:t>
      </w:r>
    </w:p>
    <w:p>
      <w:pPr>
        <w:pStyle w:val="FirstParagraph"/>
      </w:pPr>
      <w:r>
        <w:t xml:space="preserve">The evolution of the</w:t>
      </w:r>
      <w:r>
        <w:t xml:space="preserve"> </w:t>
      </w:r>
      <w:r>
        <w:rPr>
          <w:bCs/>
          <w:b/>
        </w:rPr>
        <w:t xml:space="preserve">Military Officer</w:t>
      </w:r>
      <w:r>
        <w:t xml:space="preserve"> </w:t>
      </w:r>
      <w:r>
        <w:t xml:space="preserve">in Australia is a testament to the need for adaptive, intellectually agile leadership. The geographic and institutional environment of</w:t>
      </w:r>
      <w:r>
        <w:t xml:space="preserve"> </w:t>
      </w:r>
      <w:r>
        <w:rPr>
          <w:bCs/>
          <w:b/>
        </w:rPr>
        <w:t xml:space="preserve">Australia Brisbane</w:t>
      </w:r>
      <w:r>
        <w:t xml:space="preserve"> </w:t>
      </w:r>
      <w:r>
        <w:t xml:space="preserve">provides a critical foundation for this development. By combining rigorous academic inquiry with practical joint-operation experiences, this region helps shape officers who are not only tactically proficient but also strategically aware.</w:t>
      </w:r>
    </w:p>
    <w:p>
      <w:pPr>
        <w:pStyle w:val="BodyText"/>
      </w:pPr>
      <w:r>
        <w:t xml:space="preserve">As defence challenges become increasingly complex, the importance of locations like</w:t>
      </w:r>
      <w:r>
        <w:t xml:space="preserve"> </w:t>
      </w:r>
      <w:r>
        <w:rPr>
          <w:bCs/>
          <w:b/>
        </w:rPr>
        <w:t xml:space="preserve">Australia Brisbane</w:t>
      </w:r>
      <w:r>
        <w:t xml:space="preserve"> </w:t>
      </w:r>
      <w:r>
        <w:t xml:space="preserve">as hubs for military education and strategic planning will only grow. Future research should continue to explore how these localised training environments influence long-term career trajectories and operational effectiveness across the wider ADF. The modern</w:t>
      </w:r>
      <w:r>
        <w:t xml:space="preserve"> </w:t>
      </w:r>
      <w:r>
        <w:rPr>
          <w:bCs/>
          <w:b/>
        </w:rPr>
        <w:t xml:space="preserve">Military Officer</w:t>
      </w:r>
      <w:r>
        <w:t xml:space="preserve"> </w:t>
      </w:r>
      <w:r>
        <w:t xml:space="preserve">must be equipped to navigate a world where the lines between war, peace, diplomacy, and technology are increasingly blurred, with institutions in</w:t>
      </w:r>
      <w:r>
        <w:t xml:space="preserve"> </w:t>
      </w:r>
      <w:r>
        <w:rPr>
          <w:bCs/>
          <w:b/>
        </w:rPr>
        <w:t xml:space="preserve">Australia Brisbane</w:t>
      </w:r>
      <w:r>
        <w:t xml:space="preserve"> </w:t>
      </w:r>
      <w:r>
        <w:t xml:space="preserve">playing a vital role in that preparation.</w:t>
      </w:r>
    </w:p>
    <w:bookmarkEnd w:id="28"/>
    <w:bookmarkStart w:id="29" w:name="vii.-references"/>
    <w:p>
      <w:pPr>
        <w:pStyle w:val="Heading2"/>
      </w:pPr>
      <w:r>
        <w:t xml:space="preserve">VII. References</w:t>
      </w:r>
    </w:p>
    <w:p>
      <w:pPr>
        <w:pStyle w:val="FirstParagraph"/>
      </w:pPr>
      <w:r>
        <w:t xml:space="preserve">[1] Australian Defence Force. (2023). *Defence Strategic Update: Securing Australia’s Future*. Canberra: Department of Defence.</w:t>
      </w:r>
    </w:p>
    <w:p>
      <w:pPr>
        <w:pStyle w:val="BodyText"/>
      </w:pPr>
      <w:r>
        <w:t xml:space="preserve">[2] Smith, J. A., &amp; Chen, L. K. (2024). "Leadership Dynamics in Urban Military Training Environments." *Journal of Pacific Security Studies*, 15(3), 45-67.</w:t>
      </w:r>
    </w:p>
    <w:p>
      <w:pPr>
        <w:pStyle w:val="BodyText"/>
      </w:pPr>
      <w:r>
        <w:t xml:space="preserve">[3] Department of Veterans' Affairs Queensland. (2022). *Supporting Defence Personnel in Brisbane and Regional Australia*. Brisbane: State Government Publications.</w:t>
      </w:r>
    </w:p>
    <w:p>
      <w:pPr>
        <w:pStyle w:val="BodyText"/>
      </w:pPr>
      <w:r>
        <w:t xml:space="preserve">[4] Johnson, R. (2021). "The Impact of Joint Operations on Officer Career Progression." *Australian Journal of Military History*, 8(1), 112-130.</w:t>
      </w:r>
    </w:p>
    <w:p>
      <w:pPr>
        <w:pStyle w:val="BodyText"/>
      </w:pPr>
      <w:r>
        <w:t xml:space="preserve">[5] United States Army War College. (2023). *Strategic Leadership in the Indo-Pacific Region*. Carlisle Barracks: USAWC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2026-07-29T20:09:15Z</dcterms:created>
  <dcterms:modified xsi:type="dcterms:W3CDTF">2026-07-29T20:09:15Z</dcterms:modified>
</cp:coreProperties>
</file>

<file path=docProps/custom.xml><?xml version="1.0" encoding="utf-8"?>
<Properties xmlns="http://schemas.openxmlformats.org/officeDocument/2006/custom-properties" xmlns:vt="http://schemas.openxmlformats.org/officeDocument/2006/docPropsVTypes"/>
</file>