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Bangladesh:</w:t>
      </w:r>
      <w:r>
        <w:t xml:space="preserve"> </w:t>
      </w:r>
      <w:r>
        <w:t xml:space="preserve">Leadership</w:t>
      </w:r>
      <w:r>
        <w:t xml:space="preserve"> </w:t>
      </w:r>
      <w:r>
        <w:t xml:space="preserve">Dynamics</w:t>
      </w:r>
      <w:r>
        <w:t xml:space="preserve"> </w:t>
      </w:r>
      <w:r>
        <w:t xml:space="preserve">in</w:t>
      </w:r>
      <w:r>
        <w:t xml:space="preserve"> </w:t>
      </w:r>
      <w:r>
        <w:t xml:space="preserve">Dhaka</w:t>
      </w:r>
      <w:r>
        <w:t xml:space="preserve"> </w:t>
      </w:r>
      <w:r>
        <w:t xml:space="preserve">and</w:t>
      </w:r>
      <w:r>
        <w:t xml:space="preserve"> </w:t>
      </w:r>
      <w:r>
        <w:t xml:space="preserve">National</w:t>
      </w:r>
      <w:r>
        <w:t xml:space="preserve"> </w:t>
      </w:r>
      <w:r>
        <w:t xml:space="preserve">Defense</w:t>
      </w:r>
    </w:p>
    <w:bookmarkStart w:id="29" w:name="Xe891001e3a3c6329949c00d792b9992c3ce2c85"/>
    <w:p>
      <w:pPr>
        <w:pStyle w:val="Heading1"/>
      </w:pPr>
      <w:r>
        <w:t xml:space="preserve">The Strategic Evolution of the Military Officer Corps in Bangladesh:</w:t>
      </w:r>
      <w:r>
        <w:br/>
      </w:r>
      <w:r>
        <w:t xml:space="preserve">Leadership Dynamics in Dhaka and National Defense</w:t>
      </w:r>
    </w:p>
    <w:p>
      <w:pPr>
        <w:pStyle w:val="FirstParagraph"/>
      </w:pPr>
      <w:r>
        <w:rPr>
          <w:iCs/>
          <w:i/>
          <w:bCs/>
          <w:b/>
        </w:rPr>
        <w:t xml:space="preserve">Journal of South Asian Defense Studies</w:t>
      </w:r>
      <w:r>
        <w:br/>
      </w:r>
      <w:r>
        <w:t xml:space="preserve">Volume 12, Issue 4 | October 2023</w:t>
      </w:r>
      <w:r>
        <w:br/>
      </w:r>
      <w:r>
        <w:t xml:space="preserve">Author: Dr. Ahmed R. Khan, Department of Political Science, University of Dhaka</w:t>
      </w:r>
    </w:p>
    <w:bookmarkStart w:id="20" w:name="abstract"/>
    <w:p>
      <w:pPr>
        <w:pStyle w:val="Heading3"/>
      </w:pPr>
      <w:r>
        <w:t xml:space="preserve">Abstract</w:t>
      </w:r>
    </w:p>
    <w:p>
      <w:pPr>
        <w:pStyle w:val="FirstParagraph"/>
      </w:pPr>
      <w:r>
        <w:t xml:space="preserve">This paper examines the critical role of the military officer within the geopolitical and sociopolitical framework of Bangladesh, with a specific focus on the administrative and strategic headquarters in Dhaka. As a nation situated in one of the most complex geopolitical zones in South Asia, Bangladesh relies heavily on its uniformed leadership to maintain sovereignty, manage disaster response protocols, and contribute to United Nations peacekeeping missions. This study analyzes the professionalization of the military officer corps, highlighting how modern training methodologies are reshaping command structures centered in Dhaka. Furthermore, it explores the dual mandate of these officers: national defense against external threats and internal humanitarian assistance. The findings suggest that while traditional hierarchical structures persist, there is a growing emphasis on joint operational capabilities and diplomatic engagement led by senior officers based in the capital.</w:t>
      </w:r>
    </w:p>
    <w:bookmarkEnd w:id="20"/>
    <w:bookmarkStart w:id="21" w:name="keywords"/>
    <w:p>
      <w:pPr>
        <w:pStyle w:val="Heading3"/>
      </w:pPr>
      <w:r>
        <w:t xml:space="preserve">Keywords:</w:t>
      </w:r>
    </w:p>
    <w:p>
      <w:pPr>
        <w:pStyle w:val="FirstParagraph"/>
      </w:pPr>
      <w:r>
        <w:t xml:space="preserve">Bangladesh Military; Officer Training; Dhaka Headquarters; Civil-Military Relations; Peacekeeping Operations;</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security architecture of Bangladesh has undergone significant transformation since its inception in 1971. At the heart of this transformation lies the institution of the military officer, a figure who embodies both strategic defense capabilities and civic responsibility. In Dhaka, the capital city serves not merely as an administrative center but as the nerve center for national security policy formulation. The Military Secretary’s Office and various tri-service commands are headquartered here, making Dhaka synonymous with high-level decision-making processes.</w:t>
      </w:r>
    </w:p>
    <w:p>
      <w:pPr>
        <w:pStyle w:val="BodyText"/>
      </w:pPr>
      <w:r>
        <w:t xml:space="preserve">The role of a military officer in Bangladesh extends beyond combat readiness. Given the country's vulnerability to climate change-induced disasters such as cyclones and floods, the military is often the first responder. This unique operational environment necessitates a type of leadership that is adaptable, technically proficient, and deeply integrated with civilian governance structures in Dhaka. This article aims to dissect these evolving responsibilities, arguing that the modern military officer in Bangladesh must possess a hybrid skill set combining tactical expertise with humanitarian logistics and diplomatic acumen.</w:t>
      </w:r>
    </w:p>
    <w:bookmarkEnd w:id="22"/>
    <w:bookmarkStart w:id="23" w:name="Xddca2e908cc191b19a3d75e64cb99a7ed30bdbf"/>
    <w:p>
      <w:pPr>
        <w:pStyle w:val="Heading2"/>
      </w:pPr>
      <w:r>
        <w:t xml:space="preserve">II. Historical Context and Institutional Development</w:t>
      </w:r>
    </w:p>
    <w:p>
      <w:pPr>
        <w:pStyle w:val="FirstParagraph"/>
      </w:pPr>
      <w:r>
        <w:t xml:space="preserve">The genesis of the contemporary Bangladeshi military officer corps can be traced back to the Liberation War of 1971. The initial cadre was formed by freedom fighters who transitioned into regular armed forces personnel post-independence. However, the formalization of officer training and professional standards has evolved significantly over the last five decades. Today, institutions such as the Bangladesh Military Academy (BMA) in Chandpur and specialized colleges like the Command and Staff College in Dhaka play pivotal roles.</w:t>
      </w:r>
    </w:p>
    <w:p>
      <w:pPr>
        <w:pStyle w:val="BodyText"/>
      </w:pPr>
      <w:r>
        <w:t xml:space="preserve">Dhaka has remained central to this institutional memory. As political leadership rotates through national elections, the military officer corps provides continuity and stability. The interactions between high-ranking officers based in Dhaka’s defense establishments and civilian politicians have been complex, often marked by periods of tension but increasingly characterized by structured dialogue regarding national security interests.</w:t>
      </w:r>
    </w:p>
    <w:bookmarkEnd w:id="23"/>
    <w:bookmarkStart w:id="24" w:name="Xa80acba8c2582049f14528df9c7e8a99dfb8c4f"/>
    <w:p>
      <w:pPr>
        <w:pStyle w:val="Heading2"/>
      </w:pPr>
      <w:r>
        <w:t xml:space="preserve">III. Professionalization and Modern Training Paradigms</w:t>
      </w:r>
    </w:p>
    <w:p>
      <w:pPr>
        <w:pStyle w:val="FirstParagraph"/>
      </w:pPr>
      <w:r>
        <w:t xml:space="preserve">In response to global security challenges, the training curriculum for military officers in Bangladesh has shifted from conventional warfare focus to include counter-terrorism, cyber-security, and joint operational planning. The presence of advanced simulation centers and strategic studies institutes in Dhaka reflects this modernization drive.</w:t>
      </w:r>
    </w:p>
    <w:p>
      <w:pPr>
        <w:pStyle w:val="BodyText"/>
      </w:pPr>
      <w:r>
        <w:t xml:space="preserve">A key aspect of this professionalization is the exposure to international standards. Many junior and mid-level officers in Dhaka undergo exchange programs with allied nations’ military academies. This cross-pollination of ideas ensures that Bangladeshi military officers are well-versed in multinational cooperation protocols, which is particularly relevant given Bangladesh’s status as one of the top contributors to UN Peacekeeping Operations.</w:t>
      </w:r>
    </w:p>
    <w:bookmarkEnd w:id="24"/>
    <w:bookmarkStart w:id="25" w:name="X941a5940030dfedde9214a83b3c3a69a6f848ed"/>
    <w:p>
      <w:pPr>
        <w:pStyle w:val="Heading2"/>
      </w:pPr>
      <w:r>
        <w:t xml:space="preserve">IV. The Military Officer as a Leader in Dhaka</w:t>
      </w:r>
    </w:p>
    <w:p>
      <w:pPr>
        <w:pStyle w:val="FirstParagraph"/>
      </w:pPr>
      <w:r>
        <w:t xml:space="preserve">The daily operations of military affairs in Dhaka require officers who are adept at navigating bureaucratic landscapes while maintaining operational readiness. Senior officers stationed in the capital often serve as liaisons between the armed forces and other government ministries, including Foreign Affairs and Interior.</w:t>
      </w:r>
    </w:p>
    <w:p>
      <w:pPr>
        <w:numPr>
          <w:ilvl w:val="0"/>
          <w:numId w:val="1001"/>
        </w:numPr>
        <w:pStyle w:val="Compact"/>
      </w:pPr>
      <w:r>
        <w:rPr>
          <w:bCs/>
          <w:b/>
        </w:rPr>
        <w:t xml:space="preserve">Diplomatic Engagement:</w:t>
      </w:r>
      <w:r>
        <w:t xml:space="preserve"> </w:t>
      </w:r>
      <w:r>
        <w:t xml:space="preserve">Officers frequently represent Bangladesh in international forums held in Dhaka or abroad, advocating for national security policies.</w:t>
      </w:r>
    </w:p>
    <w:p>
      <w:pPr>
        <w:numPr>
          <w:ilvl w:val="0"/>
          <w:numId w:val="1001"/>
        </w:numPr>
        <w:pStyle w:val="Compact"/>
      </w:pPr>
      <w:r>
        <w:rPr>
          <w:bCs/>
          <w:b/>
        </w:rPr>
        <w:t xml:space="preserve">Crisis Management:</w:t>
      </w:r>
      <w:r>
        <w:t xml:space="preserve"> </w:t>
      </w:r>
      <w:r>
        <w:t xml:space="preserve">During natural disasters, military officers coordinate relief efforts across districts. The logistical hub in Dhaka allows for rapid deployment of resources to affected areas like Sylhet or Khulna.</w:t>
      </w:r>
    </w:p>
    <w:p>
      <w:pPr>
        <w:numPr>
          <w:ilvl w:val="0"/>
          <w:numId w:val="1001"/>
        </w:numPr>
        <w:pStyle w:val="Compact"/>
      </w:pPr>
      <w:r>
        <w:rPr>
          <w:bCs/>
          <w:b/>
        </w:rPr>
        <w:t xml:space="preserve">Economic Contributions:</w:t>
      </w:r>
      <w:r>
        <w:t xml:space="preserve"> </w:t>
      </w:r>
      <w:r>
        <w:t xml:space="preserve">Military enterprises and infrastructure projects managed by officers contribute significantly to the national economy, fostering civil-military cooperation in development sectors.</w:t>
      </w:r>
    </w:p>
    <w:bookmarkEnd w:id="25"/>
    <w:bookmarkStart w:id="26" w:name="v.-challenges-facing-the-officer-corps"/>
    <w:p>
      <w:pPr>
        <w:pStyle w:val="Heading2"/>
      </w:pPr>
      <w:r>
        <w:t xml:space="preserve">V. Challenges Facing the Officer Corps</w:t>
      </w:r>
    </w:p>
    <w:p>
      <w:pPr>
        <w:pStyle w:val="FirstParagraph"/>
      </w:pPr>
      <w:r>
        <w:t xml:space="preserve">There is also an ongoing discussion regarding gender integration. While women have served with distinction in various capacities, the push for more inclusive leadership roles among military officers continues to gain momentum, reflecting broader societal changes in Bangladesh.</w:t>
      </w:r>
    </w:p>
    <w:bookmarkEnd w:id="26"/>
    <w:bookmarkStart w:id="27" w:name="vi.-conclusion"/>
    <w:p>
      <w:pPr>
        <w:pStyle w:val="Heading2"/>
      </w:pPr>
      <w:r>
        <w:t xml:space="preserve">VI. Conclusion</w:t>
      </w:r>
    </w:p>
    <w:p>
      <w:pPr>
        <w:pStyle w:val="FirstParagraph"/>
      </w:pPr>
      <w:r>
        <w:t xml:space="preserve">The military officer in Bangladesh stands as a cornerstone of national resilience and strategic autonomy. Operating primarily out of the strategic command centers in Dhaka, these professionals navigate a dual mandate of defense preparedness and humanitarian leadership. As global security dynamics shift, the importance of continuous professional development and adaptive leadership cannot be overstated.</w:t>
      </w:r>
    </w:p>
    <w:p>
      <w:pPr>
        <w:pStyle w:val="BodyText"/>
      </w:pPr>
      <w:r>
        <w:t xml:space="preserve">For Bangladesh to secure its future, investment in the education and welfare of military officers must remain a national priority. Strengthening the capacity of these leaders in Dhaka will not only enhance national defense but also bolster Bangladesh’s reputation as a responsible global actor in peacekeeping and humanitarian assistance. Future research should focus on quantitative analyses of officer performance metrics post-training reforms to further refine strategic planning.</w:t>
      </w:r>
    </w:p>
    <w:bookmarkEnd w:id="27"/>
    <w:bookmarkStart w:id="28" w:name="vii.-references"/>
    <w:p>
      <w:pPr>
        <w:pStyle w:val="Heading2"/>
      </w:pPr>
      <w:r>
        <w:t xml:space="preserve">VII. References</w:t>
      </w:r>
    </w:p>
    <w:p>
      <w:pPr>
        <w:pStyle w:val="FirstParagraph"/>
      </w:pPr>
      <w:r>
        <w:t xml:space="preserve">[1] Rahman, M. (2018). *Civil-Military Relations in Bangladesh: A Historical Perspective*. Dhaka University Press.</w:t>
      </w:r>
      <w:r>
        <w:br/>
      </w:r>
      <w:r>
        <w:t xml:space="preserve">[2] Khan, S., &amp; Hossain, A. (2020). "The Role of the Armed Forces in Disaster Management." *Journal of South Asian Security*, 14(2), 45-60.</w:t>
      </w:r>
      <w:r>
        <w:br/>
      </w:r>
      <w:r>
        <w:t xml:space="preserve">[3] Ministry of Defence, Government of Bangladesh. (2021). *Annual Report on National Defense Strategy*. Dhaka.</w:t>
      </w:r>
      <w:r>
        <w:br/>
      </w:r>
      <w:r>
        <w:t xml:space="preserve">[4] Singh, R. (2019). "UN Peacekeeping: The Contribution of Bangladeshi Officers." *International Peacekeeping Review*, 8(3),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Military Officer Corps in Bangladesh: Leadership Dynamics in Dhaka and National Defense</dc:title>
  <dc:creator/>
  <dc:language>en</dc:language>
  <cp:keywords/>
  <dcterms:created xsi:type="dcterms:W3CDTF">2026-07-30T04:10:07Z</dcterms:created>
  <dcterms:modified xsi:type="dcterms:W3CDTF">2026-07-30T04:10:07Z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