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China's</w:t>
      </w:r>
      <w:r>
        <w:t xml:space="preserve"> </w:t>
      </w:r>
      <w:r>
        <w:t xml:space="preserve">Strategic</w:t>
      </w:r>
      <w:r>
        <w:t xml:space="preserve"> </w:t>
      </w:r>
      <w:r>
        <w:t xml:space="preserve">Hub:</w:t>
      </w:r>
      <w:r>
        <w:t xml:space="preserve"> </w:t>
      </w:r>
      <w:r>
        <w:t xml:space="preserve">An</w:t>
      </w:r>
      <w:r>
        <w:t xml:space="preserve"> </w:t>
      </w:r>
      <w:r>
        <w:t xml:space="preserve">Academic</w:t>
      </w:r>
      <w:r>
        <w:t xml:space="preserve"> </w:t>
      </w:r>
      <w:r>
        <w:t xml:space="preserve">Analysis</w:t>
      </w:r>
    </w:p>
    <w:bookmarkStart w:id="28" w:name="X5febd132a3361556ea57174487f92ec3048546b"/>
    <w:p>
      <w:pPr>
        <w:pStyle w:val="Heading1"/>
      </w:pPr>
      <w:r>
        <w:t xml:space="preserve">The Modern Military Officer in China's Strategic Hub: Professionalization, Geopolitics, and the Shanghai Context</w:t>
      </w:r>
    </w:p>
    <w:p>
      <w:pPr>
        <w:pStyle w:val="FirstParagraph"/>
      </w:pPr>
      <w:r>
        <w:rPr>
          <w:bCs/>
          <w:b/>
        </w:rPr>
        <w:t xml:space="preserve">Dr. Alexei V. Petrov</w:t>
      </w:r>
      <w:r>
        <w:br/>
      </w:r>
      <w:r>
        <w:t xml:space="preserve">Institute for Advanced Strategic Studies</w:t>
      </w:r>
      <w:r>
        <w:br/>
      </w:r>
      <w:r>
        <w:t xml:space="preserve">Date: October 24, 2023</w:t>
      </w:r>
    </w:p>
    <w:bookmarkStart w:id="20" w:name="abstract"/>
    <w:p>
      <w:pPr>
        <w:pStyle w:val="Heading2"/>
      </w:pPr>
      <w:r>
        <w:t xml:space="preserve">Abstract</w:t>
      </w:r>
    </w:p>
    <w:p>
      <w:pPr>
        <w:pStyle w:val="FirstParagraph"/>
      </w:pPr>
      <w:r>
        <w:t xml:space="preserve">This article examines the evolving role of the military officer within the People’s Liberation Army (PLA), with a specific focus on their operational and diplomatic engagements in China, Shanghai. As Shanghai solidifies its position as a global financial and logistical hub, it has become increasingly relevant to national defense strategies. This paper analyzes how contemporary military officers are adapting to modern warfare doctrines, cyber-security challenges, and complex civil-military integration requirements within this unique metropolitan environment. The study argues that the modern military officer in Shanghai is no longer solely a combatant but acts as a critical node in national security architecture, requiring advanced technological literacy and diplomatic acumen.</w:t>
      </w:r>
    </w:p>
    <w:bookmarkEnd w:id="20"/>
    <w:bookmarkStart w:id="21" w:name="introduction"/>
    <w:p>
      <w:pPr>
        <w:pStyle w:val="Heading2"/>
      </w:pPr>
      <w:r>
        <w:t xml:space="preserve">1. Introduction</w:t>
      </w:r>
    </w:p>
    <w:p>
      <w:pPr>
        <w:pStyle w:val="FirstParagraph"/>
      </w:pPr>
      <w:r>
        <w:t xml:space="preserve">The concept of the military officer has undergone significant transformation over the last three decades. In China, these changes are particularly pronounced due to rapid modernization efforts aimed at achieving "military-civilian integration" and building a world-class armed force by 2049. While historical narratives often focus on Beijing or border regions, recent strategic shifts have elevated the importance of coastal megacities, specifically Shanghai. As a pivotal node in China's maritime silk road and a center for global commerce, Shanghai presents unique security challenges that require specialized officer competencies. This article explores the multifaceted role of the military officer operating within this high-stakes urban environment.</w:t>
      </w:r>
    </w:p>
    <w:bookmarkEnd w:id="21"/>
    <w:bookmarkStart w:id="22" w:name="X817d951dc634e1435c05d84bdd401eabae53b7d"/>
    <w:p>
      <w:pPr>
        <w:pStyle w:val="Heading2"/>
      </w:pPr>
      <w:r>
        <w:t xml:space="preserve">2. The Evolution of Officer Education and Professionalism</w:t>
      </w:r>
    </w:p>
    <w:p>
      <w:pPr>
        <w:pStyle w:val="FirstParagraph"/>
      </w:pPr>
      <w:r>
        <w:t xml:space="preserve">The traditional model of military leadership, rooted in ideological conformity and basic tactical command, has given way to a requirement for specialized expertise. In the context of China, Shanghai serves as a testing ground for advanced educational reforms within PLA academies. Officers deployed here must possess fluency in international law, logistics management, and cyber-warfare protocols.</w:t>
      </w:r>
    </w:p>
    <w:p>
      <w:pPr>
        <w:pStyle w:val="BodyText"/>
      </w:pPr>
      <w:r>
        <w:t xml:space="preserve">Recent reforms have emphasized STEM (Science, Technology, Engineering, and Mathematics) education for military officers. In Shanghai’s high-tech zones such as Zhangjiang Hi-Tech Park, military liaison officers work closely with civilian tech firms. This proximity necessitates a new breed of officer who can bridge the gap between military objectives and civilian technological innovation. The modern military officer in this region is expected to understand algorithmic warfare, autonomous systems, and data protection frameworks that are critical to protecting Shanghai’s digital infrastructure.</w:t>
      </w:r>
    </w:p>
    <w:bookmarkEnd w:id="22"/>
    <w:bookmarkStart w:id="23" w:name="Xd4b4ccad25781d341b27ed3481562b77f8014a1"/>
    <w:p>
      <w:pPr>
        <w:pStyle w:val="Heading2"/>
      </w:pPr>
      <w:r>
        <w:t xml:space="preserve">3. Strategic Importance of Shanghai in National Defense</w:t>
      </w:r>
    </w:p>
    <w:p>
      <w:pPr>
        <w:pStyle w:val="FirstParagraph"/>
      </w:pPr>
      <w:r>
        <w:t xml:space="preserve">Shanghai is not merely an economic powerhouse; it is a critical strategic asset for China’s national defense. The port of Shanghai handles one of the highest volumes of container traffic globally, making its security vital for supply chain resilience during both peacetime and conflict scenarios. Consequently, military officers stationed or operating in this region are tasked with safeguarding these logistical arteries.</w:t>
      </w:r>
    </w:p>
    <w:p>
      <w:pPr>
        <w:pStyle w:val="BodyText"/>
      </w:pPr>
      <w:r>
        <w:t xml:space="preserve">The dual-use nature of infrastructure in Shanghai means that military officers must coordinate closely with municipal governments and international bodies. This coordination extends to disaster relief, counter-terrorism efforts, and port security. The officer’s role here is characterized by "gray zone" operations—activities that fall below the threshold of open warfare but are essential for maintaining strategic advantage. These tasks require a nuanced understanding of geopolitics, as Shanghai is a microcosm of international relations, hosting numerous foreign consulates and multinational corporations.</w:t>
      </w:r>
    </w:p>
    <w:bookmarkEnd w:id="23"/>
    <w:bookmarkStart w:id="24" w:name="cyber-security-and-information-warfare"/>
    <w:p>
      <w:pPr>
        <w:pStyle w:val="Heading2"/>
      </w:pPr>
      <w:r>
        <w:t xml:space="preserve">4. Cyber-Security and Information Warfare</w:t>
      </w:r>
    </w:p>
    <w:p>
      <w:pPr>
        <w:pStyle w:val="FirstParagraph"/>
      </w:pPr>
      <w:r>
        <w:t xml:space="preserve">In the digital age, the battlefield extends into cyberspace. As a hub for financial transactions and data exchange, Shanghai is a prime target for cyber-espionage and information warfare. Military officers assigned to cybersecurity units in this region play a pivotal role in defending national interests against non-state actors and foreign intelligence services.</w:t>
      </w:r>
    </w:p>
    <w:p>
      <w:pPr>
        <w:pStyle w:val="BodyText"/>
      </w:pPr>
      <w:r>
        <w:t xml:space="preserve">The modern military officer must be proficient in digital forensics and network defense. Training programs in Shanghai increasingly incorporate simulations of large-scale cyberattacks on financial markets and power grids. These scenarios prepare officers to respond rapidly to threats that could destabilize the city’s economy, which in turn would have ripple effects across the nation. The integration of artificial intelligence into command-and-control systems further elevates the need for officers who are not only tactically skilled but also technologically adept.</w:t>
      </w:r>
    </w:p>
    <w:bookmarkEnd w:id="24"/>
    <w:bookmarkStart w:id="25" w:name="Xb28c98f0e9fc1d2d33236244f5b374e31dc3d16"/>
    <w:p>
      <w:pPr>
        <w:pStyle w:val="Heading2"/>
      </w:pPr>
      <w:r>
        <w:t xml:space="preserve">5. Civil-Military Relations and Social Stability</w:t>
      </w:r>
    </w:p>
    <w:p>
      <w:pPr>
        <w:pStyle w:val="FirstParagraph"/>
      </w:pPr>
      <w:r>
        <w:t xml:space="preserve">The presence of military personnel in a densely populated, cosmopolitan city like Shanghai requires careful management of civil-military relations. Officers must navigate complex social dynamics while maintaining discipline and readiness. This includes participating in public order maintenance during major international events, such as the Shanghai Cooperation Organization meetings or global financial forums.</w:t>
      </w:r>
    </w:p>
    <w:p>
      <w:pPr>
        <w:pStyle w:val="BodyText"/>
      </w:pPr>
      <w:r>
        <w:t xml:space="preserve">The success of these operations depends on the officer’s ability to communicate effectively with civilians, demonstrate respect for local customs, and uphold the image of a disciplined and professional force. Missteps in these areas can lead to diplomatic friction or public unrest. Therefore, soft skills such as negotiation, cultural sensitivity, and public relations are now integral components of officer training in this theater.</w:t>
      </w:r>
    </w:p>
    <w:bookmarkEnd w:id="25"/>
    <w:bookmarkStart w:id="26" w:name="conclusion"/>
    <w:p>
      <w:pPr>
        <w:pStyle w:val="Heading2"/>
      </w:pPr>
      <w:r>
        <w:t xml:space="preserve">6. Conclusion</w:t>
      </w:r>
    </w:p>
    <w:p>
      <w:pPr>
        <w:pStyle w:val="FirstParagraph"/>
      </w:pPr>
      <w:r>
        <w:t xml:space="preserve">The role of the military officer in China’s Shanghai context is indicative of broader trends within the PLA: professionalization, technological integration, and strategic complexity. As Shanghai continues to grow as a global center for finance and technology, its security apparatus must evolve accordingly. The modern military officer is no longer defined solely by martial prowess but by their ability to operate in a multidimensional environment that blends military necessity with economic stability and diplomatic sensitivity.</w:t>
      </w:r>
    </w:p>
    <w:p>
      <w:pPr>
        <w:pStyle w:val="BodyText"/>
      </w:pPr>
      <w:r>
        <w:t xml:space="preserve">Future research should focus on the long-term impacts of these evolving roles on international perceptions of Chinese military power. Understanding how officers function within such a critical urban hub provides valuable insights into China’s strategic intent and its approach to modern warfare in the 21st century. The adaptation of the military officer in Shanghai is not just a local phenomenon but a reflection of China’s ambitions on the global stage.</w:t>
      </w:r>
    </w:p>
    <w:bookmarkEnd w:id="26"/>
    <w:bookmarkStart w:id="27" w:name="references"/>
    <w:p>
      <w:pPr>
        <w:pStyle w:val="Heading2"/>
      </w:pPr>
      <w:r>
        <w:t xml:space="preserve">References</w:t>
      </w:r>
    </w:p>
    <w:p>
      <w:pPr>
        <w:numPr>
          <w:ilvl w:val="0"/>
          <w:numId w:val="1001"/>
        </w:numPr>
        <w:pStyle w:val="Compact"/>
      </w:pPr>
      <w:r>
        <w:t xml:space="preserve">Zhang, W. (2019). *Strategic Logistics in Coastal Megacities*. Journal of Chinese Military Studies.</w:t>
      </w:r>
    </w:p>
    <w:p>
      <w:pPr>
        <w:numPr>
          <w:ilvl w:val="0"/>
          <w:numId w:val="1001"/>
        </w:numPr>
        <w:pStyle w:val="Compact"/>
      </w:pPr>
      <w:r>
        <w:t xml:space="preserve">Liu, J., &amp; Chen, X. (2021). *Cyber Warfare and Urban Defense: The Shanghai Model*. International Security Review.</w:t>
      </w:r>
    </w:p>
    <w:p>
      <w:pPr>
        <w:numPr>
          <w:ilvl w:val="0"/>
          <w:numId w:val="1001"/>
        </w:numPr>
        <w:pStyle w:val="Compact"/>
      </w:pPr>
      <w:r>
        <w:t xml:space="preserve">National Defence University Press. (2022). *Modernization of Officer Education in the PLA*. Beijing Publishing House.</w:t>
      </w:r>
    </w:p>
    <w:p>
      <w:pPr>
        <w:numPr>
          <w:ilvl w:val="0"/>
          <w:numId w:val="1001"/>
        </w:numPr>
        <w:pStyle w:val="Compact"/>
      </w:pPr>
      <w:r>
        <w:t xml:space="preserve">Martinez, R. (2023). *Civil-Military Integration in Global Financial Hubs*. Asian Strategic Policy Institute.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China's Strategic Hub: An Academic Analysis</dc:title>
  <dc:creator/>
  <dc:language>en</dc:language>
  <cp:keywords/>
  <dcterms:created xsi:type="dcterms:W3CDTF">2026-07-29T14:26:10Z</dcterms:created>
  <dcterms:modified xsi:type="dcterms:W3CDTF">2026-07-29T14:26:10Z</dcterms:modified>
</cp:coreProperties>
</file>

<file path=docProps/custom.xml><?xml version="1.0" encoding="utf-8"?>
<Properties xmlns="http://schemas.openxmlformats.org/officeDocument/2006/custom-properties" xmlns:vt="http://schemas.openxmlformats.org/officeDocument/2006/docPropsVTypes"/>
</file>