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Corps</w:t>
      </w:r>
      <w:r>
        <w:t xml:space="preserve"> </w:t>
      </w:r>
      <w:r>
        <w:t xml:space="preserve">in</w:t>
      </w:r>
      <w:r>
        <w:t xml:space="preserve"> </w:t>
      </w:r>
      <w:r>
        <w:t xml:space="preserve">Ethiopia</w:t>
      </w:r>
      <w:r>
        <w:t xml:space="preserve"> </w:t>
      </w:r>
      <w:r>
        <w:t xml:space="preserve">Addis</w:t>
      </w:r>
      <w:r>
        <w:t xml:space="preserve"> </w:t>
      </w:r>
      <w:r>
        <w:t xml:space="preserve">Ababa</w:t>
      </w:r>
    </w:p>
    <w:bookmarkStart w:id="32" w:name="X1d5b71ca1497bd1a43232c2de15ba6fc0203af1"/>
    <w:p>
      <w:pPr>
        <w:pStyle w:val="Heading1"/>
      </w:pPr>
      <w:r>
        <w:t xml:space="preserve">The Evolution and Strategic Imperative of the Military Officer Corps in Ethiopia Addis Ababa</w:t>
      </w:r>
    </w:p>
    <w:p>
      <w:pPr>
        <w:pStyle w:val="FirstParagraph"/>
      </w:pPr>
      <w:r>
        <w:rPr>
          <w:bCs/>
          <w:b/>
        </w:rPr>
        <w:t xml:space="preserve">Author:</w:t>
      </w:r>
      <w:r>
        <w:t xml:space="preserve"> </w:t>
      </w:r>
      <w:r>
        <w:t xml:space="preserve">Dr. Abebe Kebede</w:t>
      </w:r>
      <w:r>
        <w:br/>
      </w:r>
      <w:r>
        <w:t xml:space="preserve">Institute for Defense and Strategic Studies, Addis Ababa University</w:t>
      </w:r>
      <w:r>
        <w:br/>
      </w:r>
      <w:r>
        <w:rPr>
          <w:iCs/>
          <w:i/>
        </w:rPr>
        <w:t xml:space="preserve">Addis Ababa, Ethiopia</w:t>
      </w:r>
    </w:p>
    <w:bookmarkStart w:id="20" w:name="abstract"/>
    <w:p>
      <w:pPr>
        <w:pStyle w:val="Heading2"/>
      </w:pPr>
      <w:r>
        <w:t xml:space="preserve">Abstract</w:t>
      </w:r>
    </w:p>
    <w:p>
      <w:pPr>
        <w:pStyle w:val="FirstParagraph"/>
      </w:pPr>
      <w:r>
        <w:t xml:space="preserve">This article examines the critical role of the Military Officer within the contemporary security architecture of Ethiopia Addis Ababa. As the capital serves not only as the political heart of Ethiopia but also as a central hub for diplomatic engagement and continental security initiatives, understanding the trajectory, training, and operational mandate of its military leadership is paramount. This paper analyzes how officers operating out of Addis Ababa navigate complex geopolitical pressures, internal stability challenges, and international peacekeeping commitments. Furthermore it explores the institutional reforms aimed at professionalizing officer corps to meet modern warfare standards while upholding democratic civilian control.</w:t>
      </w:r>
    </w:p>
    <w:bookmarkEnd w:id="20"/>
    <w:bookmarkStart w:id="21" w:name="introduction"/>
    <w:p>
      <w:pPr>
        <w:pStyle w:val="Heading2"/>
      </w:pPr>
      <w:r>
        <w:t xml:space="preserve">1. Introduction</w:t>
      </w:r>
    </w:p>
    <w:p>
      <w:pPr>
        <w:pStyle w:val="FirstParagraph"/>
      </w:pPr>
      <w:r>
        <w:t xml:space="preserve">The position of the Military Officer in Ethiopia Addis Ababa has undergone significant transformation over the past three decades. Historically, the military's role was often defined by periods of authoritarian governance and internal conflict. However, with Ethiopia Addis Ababa emerging as a key player in African diplomacy and security architecture, the expectations placed upon its military leadership have evolved substantially. The Military Officer is no longer merely a commander of troops but an essential instrument of statecraft, regional stability, and humanitarian intervention.</w:t>
      </w:r>
    </w:p>
    <w:p>
      <w:pPr>
        <w:pStyle w:val="BodyText"/>
      </w:pPr>
      <w:r>
        <w:t xml:space="preserve">Addis Ababa hosts the African Union (AU) Headquarters and numerous international organizations, making it a focal point for pan-African security dialogue. Consequently, officers stationed in or emanating from this capital must possess not only tactical proficiency but also strategic acumen and diplomatic sensitivity. This article argues that the professionalization of the Military Officer corps in Ethiopia Addis Ababa is crucial for maintaining national sovereignty while fostering regional cooperation.</w:t>
      </w:r>
    </w:p>
    <w:bookmarkEnd w:id="21"/>
    <w:bookmarkStart w:id="22" w:name="X739c9681b2df04f43f69d1e7590f7141d7b8189"/>
    <w:p>
      <w:pPr>
        <w:pStyle w:val="Heading2"/>
      </w:pPr>
      <w:r>
        <w:t xml:space="preserve">2. Historical Context and Institutional Evolution</w:t>
      </w:r>
    </w:p>
    <w:p>
      <w:pPr>
        <w:pStyle w:val="FirstParagraph"/>
      </w:pPr>
      <w:r>
        <w:t xml:space="preserve">To understand the current state of military officers in Ethiopia Addis Ababa, one must look to the historical precedents. The Ethiopian military has a long history dating back to imperial times, but modern professionalization efforts accelerated in the post-1991 era. During this period, there was a concerted effort to depoliticize the officer corps and align it with democratic principles.</w:t>
      </w:r>
    </w:p>
    <w:p>
      <w:pPr>
        <w:pStyle w:val="BodyText"/>
      </w:pPr>
      <w:r>
        <w:t xml:space="preserve">In Addis Ababa, this transition involved significant restructuring of military academies and defense universities. The establishment of specialized training programs within the capital ensured that new recruits were exposed to international humanitarian law, human rights standards, and modern logistical challenges. This institutional shift has been critical in shaping a generation of Military Officers who are better equipped to handle asymmetric warfare and counter-terrorism operations than their predecessors.</w:t>
      </w:r>
    </w:p>
    <w:bookmarkEnd w:id="22"/>
    <w:bookmarkStart w:id="25" w:name="X8234aab6fcff54176a5bdc02e8d5b1ff6b6db63"/>
    <w:p>
      <w:pPr>
        <w:pStyle w:val="Heading2"/>
      </w:pPr>
      <w:r>
        <w:t xml:space="preserve">3. The Role of the Military Officer in Regional Security</w:t>
      </w:r>
    </w:p>
    <w:p>
      <w:pPr>
        <w:pStyle w:val="FirstParagraph"/>
      </w:pPr>
      <w:r>
        <w:t xml:space="preserve">Ethiopia Addis Ababa is frequently described as the diplomatic capital of Africa. This status imposes unique responsibilities on its military leadership. Ethiopian Military Officers have been prominently featured in United Nations and African Union peacekeeping missions across Sudan, Somalia, South Sudan, and the Central African Republic.</w:t>
      </w:r>
    </w:p>
    <w:bookmarkStart w:id="23" w:name="peacekeeping-commitments"/>
    <w:p>
      <w:pPr>
        <w:pStyle w:val="Heading3"/>
      </w:pPr>
      <w:r>
        <w:t xml:space="preserve">3.1 Peacekeeping Commitments</w:t>
      </w:r>
    </w:p>
    <w:p>
      <w:pPr>
        <w:pStyle w:val="FirstParagraph"/>
      </w:pPr>
      <w:r>
        <w:t xml:space="preserve">The deployment of officers from Addis Ababa to conflict zones demonstrates Ethiopia's commitment to regional stability. These officers serve as force commanders, logisticians, and mediators. Their presence in Addis Ababa allows for centralized command and control that is more responsive to the AU’s strategic directives. The ability of these officers to operate effectively in diverse cultural and combat environments highlights the success of rigorous training regimes based in the capital.</w:t>
      </w:r>
    </w:p>
    <w:bookmarkEnd w:id="23"/>
    <w:bookmarkStart w:id="24" w:name="counter-terrorism-and-internal-stability"/>
    <w:p>
      <w:pPr>
        <w:pStyle w:val="Heading3"/>
      </w:pPr>
      <w:r>
        <w:t xml:space="preserve">3.2 Counter-Terrorism and Internal Stability</w:t>
      </w:r>
    </w:p>
    <w:p>
      <w:pPr>
        <w:pStyle w:val="FirstParagraph"/>
      </w:pPr>
      <w:r>
        <w:t xml:space="preserve">Beyond international deployments, Military Officers in Ethiopia Addis Ababa play a vital role in domestic security. The complexity of internal ethnic tensions and cross-border insurgencies requires a sophisticated understanding of socio-political dynamics. Officers are tasked with coordinating civil-military relations, ensuring that security operations respect legal frameworks and minimize civilian casualties. This dual focus on external peacekeeping and internal stability places immense pressure on the officer corps to maintain high ethical standards.</w:t>
      </w:r>
    </w:p>
    <w:bookmarkEnd w:id="24"/>
    <w:bookmarkEnd w:id="25"/>
    <w:bookmarkStart w:id="28" w:name="X67b1e60bad2dcc35bd86435c8b671e1a5adfc7a"/>
    <w:p>
      <w:pPr>
        <w:pStyle w:val="Heading2"/>
      </w:pPr>
      <w:r>
        <w:t xml:space="preserve">4. Challenges Facing the Contemporary Military Officer</w:t>
      </w:r>
    </w:p>
    <w:p>
      <w:pPr>
        <w:pStyle w:val="FirstParagraph"/>
      </w:pPr>
      <w:r>
        <w:t xml:space="preserve">Despite progress, the Military Officer in Ethiopia Addis Ababa faces numerous challenges. One primary concern is resource allocation. Modernizing equipment and technology requires substantial investment, which can be strained by economic fluctuations.</w:t>
      </w:r>
    </w:p>
    <w:bookmarkStart w:id="26" w:name="technological-adaptation"/>
    <w:p>
      <w:pPr>
        <w:pStyle w:val="Heading3"/>
      </w:pPr>
      <w:r>
        <w:t xml:space="preserve">4.1 Technological Adaptation</w:t>
      </w:r>
    </w:p>
    <w:p>
      <w:pPr>
        <w:pStyle w:val="FirstParagraph"/>
      </w:pPr>
      <w:r>
        <w:t xml:space="preserve">The rise of cyber warfare and drone technology necessitates continuous education for officers based in Addis Ababa. There is an urgent need for curricula that integrate digital literacy into traditional military training. Without such adaptation, the effectiveness of Ethiopian forces could be compromised in future conflicts.</w:t>
      </w:r>
    </w:p>
    <w:bookmarkEnd w:id="26"/>
    <w:bookmarkStart w:id="27" w:name="civil-military-relations"/>
    <w:p>
      <w:pPr>
        <w:pStyle w:val="Heading3"/>
      </w:pPr>
      <w:r>
        <w:t xml:space="preserve">4.2 Civil-Military Relations</w:t>
      </w:r>
    </w:p>
    <w:p>
      <w:pPr>
        <w:pStyle w:val="FirstParagraph"/>
      </w:pPr>
      <w:r>
        <w:t xml:space="preserve">Maintaining robust civilian oversight remains a delicate balance. In Ethiopia Addis Ababa, where political transitions have been frequent, ensuring that Military Officers remain apolitical and loyal to the constitution is an ongoing endeavor. Trust between the civilian government and the military leadership is foundational for democratic consolidation.</w:t>
      </w:r>
    </w:p>
    <w:bookmarkEnd w:id="27"/>
    <w:bookmarkEnd w:id="28"/>
    <w:bookmarkStart w:id="29" w:name="strategic-recommendations"/>
    <w:p>
      <w:pPr>
        <w:pStyle w:val="Heading2"/>
      </w:pPr>
      <w:r>
        <w:t xml:space="preserve">5. Strategic Recommendations</w:t>
      </w:r>
    </w:p>
    <w:p>
      <w:pPr>
        <w:pStyle w:val="FirstParagraph"/>
      </w:pPr>
      <w:r>
        <w:t xml:space="preserve">To enhance the efficacy of Military Officers in Ethiopia Addis Ababa, several strategic recommendations are proposed:</w:t>
      </w:r>
    </w:p>
    <w:p>
      <w:pPr>
        <w:numPr>
          <w:ilvl w:val="0"/>
          <w:numId w:val="1001"/>
        </w:numPr>
        <w:pStyle w:val="Compact"/>
      </w:pPr>
      <w:r>
        <w:rPr>
          <w:bCs/>
          <w:b/>
        </w:rPr>
        <w:t xml:space="preserve">Enhanced Academic Partnerships:</w:t>
      </w:r>
      <w:r>
        <w:t xml:space="preserve">The Ministry of Defense should deepen collaborations with universities in Addis Ababa to develop specialized masters and doctoral programs for senior officers.</w:t>
      </w:r>
    </w:p>
    <w:p>
      <w:pPr>
        <w:numPr>
          <w:ilvl w:val="0"/>
          <w:numId w:val="1001"/>
        </w:numPr>
        <w:pStyle w:val="Compact"/>
      </w:pPr>
      <w:r>
        <w:rPr>
          <w:bCs/>
          <w:b/>
        </w:rPr>
        <w:t xml:space="preserve">Digital Infrastructure Investment:</w:t>
      </w:r>
      <w:r>
        <w:t xml:space="preserve">Prioritize funding for cyber defense units based in the capital to protect national infrastructure from digital threats.</w:t>
      </w:r>
    </w:p>
    <w:p>
      <w:pPr>
        <w:numPr>
          <w:ilvl w:val="0"/>
          <w:numId w:val="1001"/>
        </w:numPr>
        <w:pStyle w:val="Compact"/>
      </w:pPr>
      <w:r>
        <w:rPr>
          <w:bCs/>
          <w:b/>
        </w:rPr>
        <w:t xml:space="preserve">International Exchange Programs:</w:t>
      </w:r>
      <w:r>
        <w:t xml:space="preserve">Increase opportunities for Ethiopian officers to train alongside peers from other African nations and global powers, fostering interoperability and best practice sharing.</w:t>
      </w:r>
    </w:p>
    <w:bookmarkEnd w:id="29"/>
    <w:bookmarkStart w:id="30" w:name="conclusion"/>
    <w:p>
      <w:pPr>
        <w:pStyle w:val="Heading2"/>
      </w:pPr>
      <w:r>
        <w:t xml:space="preserve">6. Conclusion</w:t>
      </w:r>
    </w:p>
    <w:p>
      <w:pPr>
        <w:pStyle w:val="FirstParagraph"/>
      </w:pPr>
      <w:r>
        <w:t xml:space="preserve">The Military Officer in Ethiopia Addis Ababa stands at the intersection of history, politics, and modern security dynamics. As the capital continues to host pivotal continental institutions, its military leadership must evolve to meet these elevated expectations. By focusing on professionalization technological adaptation and ethical governance, Ethiopia can ensure that its officer corps remains a cornerstone of national defense and regional peace.</w:t>
      </w:r>
    </w:p>
    <w:p>
      <w:pPr>
        <w:pStyle w:val="BodyText"/>
      </w:pPr>
      <w:r>
        <w:t xml:space="preserve">The future stability of the Horn of Africa depends significantly on the competence and integrity of these officers. It is imperative that policymakers in Addis Ababa continue to invest in their education welfare and strategic development. Only through sustained commitment can Ethiopia Addis Ababa leverage its military capabilities for both domestic prosperity and international contribution.</w:t>
      </w:r>
    </w:p>
    <w:bookmarkEnd w:id="30"/>
    <w:bookmarkStart w:id="31" w:name="references"/>
    <w:p>
      <w:pPr>
        <w:pStyle w:val="Heading2"/>
      </w:pPr>
      <w:r>
        <w:t xml:space="preserve">References</w:t>
      </w:r>
    </w:p>
    <w:p>
      <w:pPr>
        <w:numPr>
          <w:ilvl w:val="0"/>
          <w:numId w:val="1002"/>
        </w:numPr>
        <w:pStyle w:val="Compact"/>
      </w:pPr>
      <w:r>
        <w:t xml:space="preserve">African Union. (2021). *Peace and Security Architecture Report*. Addis Ababa: AU Commission.</w:t>
      </w:r>
    </w:p>
    <w:p>
      <w:pPr>
        <w:numPr>
          <w:ilvl w:val="0"/>
          <w:numId w:val="1002"/>
        </w:numPr>
        <w:pStyle w:val="Compact"/>
      </w:pPr>
      <w:r>
        <w:t xml:space="preserve">Berhanu, T. (2019). *Civil-Military Relations in Post-Revolutionary Ethiopia*. Journal of African Security Studies, 12(3), 45-67.</w:t>
      </w:r>
    </w:p>
    <w:p>
      <w:pPr>
        <w:numPr>
          <w:ilvl w:val="0"/>
          <w:numId w:val="1002"/>
        </w:numPr>
        <w:pStyle w:val="Compact"/>
      </w:pPr>
      <w:r>
        <w:t xml:space="preserve">Ministry of Defense, Ethiopia. (2020). *Annual Strategic Review*. Addis Ababa: MoD Press.</w:t>
      </w:r>
    </w:p>
    <w:p>
      <w:pPr>
        <w:numPr>
          <w:ilvl w:val="0"/>
          <w:numId w:val="1002"/>
        </w:numPr>
        <w:pStyle w:val="Compact"/>
      </w:pPr>
      <w:r>
        <w:t xml:space="preserve">Negash, K., &amp; Whitehead, A. (2018). *Ethiopia in Transition: Democracy and Development*. Oxford: James Currey Publishers.</w:t>
      </w:r>
    </w:p>
    <w:p>
      <w:pPr>
        <w:numPr>
          <w:ilvl w:val="0"/>
          <w:numId w:val="1002"/>
        </w:numPr>
        <w:pStyle w:val="Compact"/>
      </w:pPr>
      <w:r>
        <w:t xml:space="preserve">Tadesse, M. (2022). *The Role of Peacekeepers in the Horn of Africa*. International Review of the Red Cross, 94(3),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Military Officer Corps in Ethiopia Addis Ababa</dc:title>
  <dc:creator/>
  <dc:language>en</dc:language>
  <cp:keywords/>
  <dcterms:created xsi:type="dcterms:W3CDTF">2026-07-29T16:14:36Z</dcterms:created>
  <dcterms:modified xsi:type="dcterms:W3CDTF">2026-07-29T16:14:36Z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