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Contemporary</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Casablanca</w:t>
      </w:r>
    </w:p>
    <w:bookmarkStart w:id="27" w:name="Xb026dbda1f81b4d0bced419a69d8d95da3499e1"/>
    <w:p>
      <w:pPr>
        <w:pStyle w:val="Heading1"/>
      </w:pPr>
      <w:r>
        <w:t xml:space="preserve">The Evolution and Strategic Imperatives of the Military Officer Corps in Contemporary Morocco</w:t>
      </w:r>
    </w:p>
    <w:bookmarkStart w:id="26" w:name="Xbcb07774bc21c96ccee3c6d62525030104600b7"/>
    <w:p>
      <w:pPr>
        <w:pStyle w:val="Heading2"/>
      </w:pPr>
      <w:r>
        <w:t xml:space="preserve">A Socio-Professional Analysis Centered on Casablanca’s Operational Hub</w:t>
      </w:r>
    </w:p>
    <w:p>
      <w:pPr>
        <w:pStyle w:val="FirstParagraph"/>
      </w:pPr>
      <w:r>
        <w:rPr>
          <w:bCs/>
          <w:b/>
        </w:rPr>
        <w:t xml:space="preserve">J. Doe, Ph.D.</w:t>
      </w:r>
      <w:r>
        <w:br/>
      </w:r>
      <w:r>
        <w:t xml:space="preserve">Department of Strategic Studies, Institute for North African Defense Analysis</w:t>
      </w:r>
      <w:r>
        <w:br/>
      </w:r>
      <w:r>
        <w:rPr>
          <w:iCs/>
          <w:i/>
        </w:rPr>
        <w:t xml:space="preserve">Casablanca, Morocco</w:t>
      </w:r>
    </w:p>
    <w:p>
      <w:pPr>
        <w:pStyle w:val="BodyText"/>
      </w:pPr>
      <w:r>
        <w:rPr>
          <w:u w:val="single"/>
          <w:bCs/>
          <w:b/>
        </w:rPr>
        <w:t xml:space="preserve">Abstract:</w:t>
      </w:r>
      <w:r>
        <w:t xml:space="preserve"> </w:t>
      </w:r>
      <w:r>
        <w:t xml:space="preserve">This article examines the transformation of the military officer corps within the Royal Moroccan Armed Forces (RAMF), with a specific geographical and operational focus on Casablanca. As Morocco navigates complex geopolitical landscapes in North Africa and sub-Saharan regions, the role of the</w:t>
      </w:r>
      <w:r>
        <w:t xml:space="preserve"> </w:t>
      </w:r>
      <w:r>
        <w:rPr>
          <w:bCs/>
          <w:b/>
        </w:rPr>
        <w:t xml:space="preserve">Military Officer</w:t>
      </w:r>
      <w:r>
        <w:t xml:space="preserve"> </w:t>
      </w:r>
      <w:r>
        <w:t xml:space="preserve">has expanded beyond traditional combat duties to include humanitarian assistance, counter-terrorism coordination, and international peacekeeping. Using Casablanca as a primary case study due to its status as both an economic engine and a strategic logistical hub, this paper argues that modern Moroccan officers must embody a dual competency: rigorous tactical expertise combined with socio-diplomatic agility. The analysis highlights how the institutional training in Casablanca’s military academies and operational centers prepares these leaders for 21st-century security challenges.</w:t>
      </w:r>
    </w:p>
    <w:bookmarkStart w:id="20" w:name="introduction"/>
    <w:p>
      <w:pPr>
        <w:pStyle w:val="Heading3"/>
      </w:pPr>
      <w:r>
        <w:t xml:space="preserve">Introduction</w:t>
      </w:r>
    </w:p>
    <w:p>
      <w:pPr>
        <w:pStyle w:val="FirstParagraph"/>
      </w:pPr>
      <w:r>
        <w:t xml:space="preserve">The professionalization of the armed forces in Morocco has been a cornerstone of national stability and regional security since independence. However, the nature of this professionalism is evolving rapidly. In contemporary strategic studies, the concept of the</w:t>
      </w:r>
      <w:r>
        <w:t xml:space="preserve"> </w:t>
      </w:r>
      <w:r>
        <w:rPr>
          <w:bCs/>
          <w:b/>
        </w:rPr>
        <w:t xml:space="preserve">Military Officer</w:t>
      </w:r>
      <w:r>
        <w:t xml:space="preserve"> </w:t>
      </w:r>
      <w:r>
        <w:t xml:space="preserve">is no longer defined solely by command over infantry units but by their ability to operate within complex international coalitions and domestic social frameworks. Nowhere is this duality more evident than in Casablanca, Morocco’s largest city and its primary port. As a critical node for both economic trade and security logistics, Casablanca serves as the operational heartbeat of the Kingdom’s defense strategy. This article explores how the military officer corps in this specific context adapts to modern threats, including transnational terrorism, maritime security challenges in the Atlantic corridor, and regional instability emanating from neighboring territories.</w:t>
      </w:r>
    </w:p>
    <w:bookmarkEnd w:id="20"/>
    <w:bookmarkStart w:id="21" w:name="X0a734084820ae091a007ec4d2a60160ecb9d5b6"/>
    <w:p>
      <w:pPr>
        <w:pStyle w:val="Heading3"/>
      </w:pPr>
      <w:r>
        <w:t xml:space="preserve">The Historical Context of Officer Training in Casablanca</w:t>
      </w:r>
    </w:p>
    <w:p>
      <w:pPr>
        <w:pStyle w:val="FirstParagraph"/>
      </w:pPr>
      <w:r>
        <w:t xml:space="preserve">Historically, Casablanca has served as a focal point for military infrastructure. The presence of major naval facilities and army logistics centers necessitates a high caliber of leadership. The evolution of the</w:t>
      </w:r>
      <w:r>
        <w:t xml:space="preserve"> </w:t>
      </w:r>
      <w:r>
        <w:rPr>
          <w:bCs/>
          <w:b/>
        </w:rPr>
        <w:t xml:space="preserve">Military Officer</w:t>
      </w:r>
      <w:r>
        <w:t xml:space="preserve"> </w:t>
      </w:r>
      <w:r>
        <w:t xml:space="preserve">education system in this region reflects broader shifts within the RAMF toward interoperability with NATO and other international partners. Unlike traditional models that emphasized hierarchical obedience above all else, contemporary training programs in Casablanca integrate modules on international law, human rights, and cross-cultural communication.</w:t>
      </w:r>
      <w:r>
        <w:t xml:space="preserve"> </w:t>
      </w:r>
      <w:r>
        <w:t xml:space="preserve">This shift is crucial because modern officers stationed in or passing through Casablanca often engage with multinational task forces. The port city acts as a gateway for maritime security operations in the Gulf of Guinea and the Western Mediterranean. Consequently, officers must be proficient not only in navigation and combat tactics but also in diplomatic protocol. The institutional framework here supports a "whole-of-government" approach, where military leaders collaborate closely with civilian authorities to ensure national security without compromising civil liberties.</w:t>
      </w:r>
    </w:p>
    <w:bookmarkEnd w:id="21"/>
    <w:bookmarkStart w:id="22" w:name="Xebfb192dc540c8a1ebf0c361c737dc45549c877"/>
    <w:p>
      <w:pPr>
        <w:pStyle w:val="Heading3"/>
      </w:pPr>
      <w:r>
        <w:t xml:space="preserve">Casablanca as a Strategic Operational Hub</w:t>
      </w:r>
    </w:p>
    <w:p>
      <w:pPr>
        <w:pStyle w:val="FirstParagraph"/>
      </w:pPr>
      <w:r>
        <w:t xml:space="preserve">To understand the role of the</w:t>
      </w:r>
      <w:r>
        <w:t xml:space="preserve"> </w:t>
      </w:r>
      <w:r>
        <w:rPr>
          <w:bCs/>
          <w:b/>
        </w:rPr>
        <w:t xml:space="preserve">Military Officer</w:t>
      </w:r>
      <w:r>
        <w:t xml:space="preserve"> </w:t>
      </w:r>
      <w:r>
        <w:t xml:space="preserve">today, one must analyze the unique environment of Casablanca. As an economic metropolis, it is vulnerable to asymmetric threats such as cyber-attacks on infrastructure and terrorism aimed at destabilizing economic confidence. The military presence in this urban center requires a nuanced approach. Officers here are often tasked with securing critical infrastructure, including the Port of Casablanca and major industrial zones, which are vital for the national economy.</w:t>
      </w:r>
      <w:r>
        <w:t xml:space="preserve"> </w:t>
      </w:r>
      <w:r>
        <w:t xml:space="preserve">Furthermore, Casablanca serves as a staging ground for external operations. Many units rotate through training facilities in and around the city before deploying to international peacekeeping missions in Africa or Europe. This means that the officers based here are frequently ambassadors of Moroccan military values on the global stage. Their conduct, professionalism, and technical competence directly influence Morocco’s reputation as a reliable security partner abroad. Therefore, the selection and training of</w:t>
      </w:r>
      <w:r>
        <w:t xml:space="preserve"> </w:t>
      </w:r>
      <w:r>
        <w:rPr>
          <w:bCs/>
          <w:b/>
        </w:rPr>
        <w:t xml:space="preserve">Military Officers</w:t>
      </w:r>
      <w:r>
        <w:t xml:space="preserve"> </w:t>
      </w:r>
      <w:r>
        <w:t xml:space="preserve">in Casablanca prioritize resilience, ethical leadership, and adaptability under pressure.</w:t>
      </w:r>
    </w:p>
    <w:bookmarkEnd w:id="22"/>
    <w:bookmarkStart w:id="23" w:name="X88abdd08535787021bb9b115d26ee81be593aec"/>
    <w:p>
      <w:pPr>
        <w:pStyle w:val="Heading3"/>
      </w:pPr>
      <w:r>
        <w:t xml:space="preserve">The Changing Profile of the Modern Officer</w:t>
      </w:r>
    </w:p>
    <w:p>
      <w:pPr>
        <w:pStyle w:val="FirstParagraph"/>
      </w:pPr>
      <w:r>
        <w:t xml:space="preserve">The profile of the</w:t>
      </w:r>
      <w:r>
        <w:t xml:space="preserve"> </w:t>
      </w:r>
      <w:r>
        <w:rPr>
          <w:bCs/>
          <w:b/>
        </w:rPr>
        <w:t xml:space="preserve">Military Officer</w:t>
      </w:r>
      <w:r>
        <w:t xml:space="preserve"> </w:t>
      </w:r>
      <w:r>
        <w:t xml:space="preserve">in contemporary Morocco has shifted significantly. While physical prowess and tactical knowledge remain essential, there is an increasing emphasis on intellectual agility and technological literacy. In Casablanca’s advanced command centers, officers utilize real-time data analytics to monitor maritime traffic and border security. This requires a workforce that is comfortable with digital tools and cyber-defense protocols.</w:t>
      </w:r>
      <w:r>
        <w:t xml:space="preserve"> </w:t>
      </w:r>
      <w:r>
        <w:t xml:space="preserve">Moreover, the social role of the officer has expanded. Following natural disasters or public health crises, such as the COVID-19 pandemic or major earthquakes, military units in Casablanca have been instrumental in logistics distribution and medical support. Officers leading these operations must possess strong humanitarian skills and community engagement capabilities. They act as a bridge between the state and its citizens, ensuring that security measures are perceived as protective rather than oppressive. This "humanitarian-military" duality is a defining characteristic of the modern Moroccan officer corps, particularly in urban centers like Casablanca where public scrutiny is intense.</w:t>
      </w:r>
    </w:p>
    <w:bookmarkEnd w:id="23"/>
    <w:bookmarkStart w:id="24" w:name="challenges-and-future-directions"/>
    <w:p>
      <w:pPr>
        <w:pStyle w:val="Heading3"/>
      </w:pPr>
      <w:r>
        <w:t xml:space="preserve">Challenges and Future Directions</w:t>
      </w:r>
    </w:p>
    <w:p>
      <w:pPr>
        <w:pStyle w:val="FirstParagraph"/>
      </w:pPr>
      <w:r>
        <w:t xml:space="preserve">Despite significant progress, challenges remain. The rapid pace of technological change demands continuous professional development for officers to stay ahead of emerging threats. Additionally, there is a need to enhance gender integration within the officer corps, ensuring that diverse perspectives contribute to strategic decision-making in hubs like Casablanca. As Morocco continues to position itself as a stabilizing force in Africa and the Mediterranean, its</w:t>
      </w:r>
      <w:r>
        <w:t xml:space="preserve"> </w:t>
      </w:r>
      <w:r>
        <w:rPr>
          <w:bCs/>
          <w:b/>
        </w:rPr>
        <w:t xml:space="preserve">Military Officers</w:t>
      </w:r>
      <w:r>
        <w:t xml:space="preserve"> </w:t>
      </w:r>
      <w:r>
        <w:t xml:space="preserve">must be prepared for increasingly complex missions that blend combat, diplomacy, and development aid.</w:t>
      </w:r>
    </w:p>
    <w:bookmarkEnd w:id="24"/>
    <w:bookmarkStart w:id="25" w:name="conclusion"/>
    <w:p>
      <w:pPr>
        <w:pStyle w:val="Heading3"/>
      </w:pPr>
      <w:r>
        <w:t xml:space="preserve">Conclusion</w:t>
      </w:r>
    </w:p>
    <w:p>
      <w:pPr>
        <w:pStyle w:val="FirstParagraph"/>
      </w:pPr>
      <w:r>
        <w:t xml:space="preserve">In conclusion, the role of the</w:t>
      </w:r>
      <w:r>
        <w:t xml:space="preserve"> </w:t>
      </w:r>
      <w:r>
        <w:rPr>
          <w:bCs/>
          <w:b/>
        </w:rPr>
        <w:t xml:space="preserve">Military Officer</w:t>
      </w:r>
      <w:r>
        <w:t xml:space="preserve"> </w:t>
      </w:r>
      <w:r>
        <w:t xml:space="preserve">in Morocco is undergoing a profound transformation driven by geopolitical realities and internal modernization efforts. Casablanca stands as a microcosm of this evolution. As the economic and logistical capital, it requires officers who are not only skilled warriors but also adept diplomats, technologists, and humanitarian leaders. The continued investment in training and professional development within this strategic context will be vital for maintaining national security and regional stability. By fostering a corps of officers capable of navigating both kinetic conflicts and complex socio-political environments, the Royal Moroccan Armed Forces ensure that Morocco remains a pillar of security in an uncertain world.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Military Officer Corps in Contemporary Morocco: A Case Study from Casablanca</dc:title>
  <dc:creator/>
  <cp:keywords/>
  <dcterms:created xsi:type="dcterms:W3CDTF">2026-07-29T04:12:13Z</dcterms:created>
  <dcterms:modified xsi:type="dcterms:W3CDTF">2026-07-29T04:12:13Z</dcterms:modified>
</cp:coreProperties>
</file>

<file path=docProps/custom.xml><?xml version="1.0" encoding="utf-8"?>
<Properties xmlns="http://schemas.openxmlformats.org/officeDocument/2006/custom-properties" xmlns:vt="http://schemas.openxmlformats.org/officeDocument/2006/docPropsVTypes"/>
</file>