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Command:</w:t>
      </w:r>
      <w:r>
        <w:t xml:space="preserve"> </w:t>
      </w:r>
      <w:r>
        <w:t xml:space="preserve">Professionalizing</w:t>
      </w:r>
      <w:r>
        <w:t xml:space="preserve"> </w:t>
      </w:r>
      <w:r>
        <w:t xml:space="preserve">Military</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Pakistan’s</w:t>
      </w:r>
      <w:r>
        <w:t xml:space="preserve"> </w:t>
      </w:r>
      <w:r>
        <w:t xml:space="preserve">National</w:t>
      </w:r>
      <w:r>
        <w:t xml:space="preserve"> </w:t>
      </w:r>
      <w:r>
        <w:t xml:space="preserve">Security</w:t>
      </w:r>
      <w:r>
        <w:t xml:space="preserve"> </w:t>
      </w:r>
      <w:r>
        <w:t xml:space="preserve">Strategy</w:t>
      </w:r>
    </w:p>
    <w:bookmarkStart w:id="26" w:name="Xdbef8bd1039b1a044941754af2e3d13779ecf02"/>
    <w:p>
      <w:pPr>
        <w:pStyle w:val="Heading1"/>
      </w:pPr>
      <w:r>
        <w:t xml:space="preserve">The Evolution of Command:</w:t>
      </w:r>
      <w:r>
        <w:br/>
      </w:r>
      <w:r>
        <w:t xml:space="preserve">Professionalizing Military Leadership in the Context of Pakistan’s National Security Strategy</w:t>
      </w:r>
    </w:p>
    <w:p>
      <w:pPr>
        <w:pStyle w:val="FirstParagraph"/>
      </w:pPr>
      <w:r>
        <w:rPr>
          <w:u w:val="single"/>
          <w:bCs/>
          <w:b/>
        </w:rPr>
        <w:t xml:space="preserve">Abstract</w:t>
      </w:r>
      <w:r>
        <w:br/>
      </w:r>
      <w:r>
        <w:br/>
      </w:r>
      <w:r>
        <w:t xml:space="preserve">This article critically examines the role, training, and strategic imperative of the military officer within the Islamic Republic of Pakistan. Situated primarily within the administrative and strategic hub of Islamabad, this study analyzes how contemporary military officers are evolving from traditional combatants to complex strategists capable of addressing hybrid warfare threats. By evaluating institutional reforms at institutions such as the National Defence University in Islamabad, we argue that the modernization of officer training is essential for maintaining national sovereignty in an increasingly volatile geopolitical landscape. The paper further explores the dual role of military leadership in both conventional defense and civil-military coordination, highlighting the unique challenges faced by officers stationed at Pakistan’s capital.</w:t>
      </w:r>
    </w:p>
    <w:p>
      <w:pPr>
        <w:pStyle w:val="BodyText"/>
      </w:pPr>
      <w:r>
        <w:rPr>
          <w:bCs/>
          <w:b/>
        </w:rPr>
        <w:t xml:space="preserve">Keywords:</w:t>
      </w:r>
      <w:r>
        <w:t xml:space="preserve"> </w:t>
      </w:r>
      <w:r>
        <w:t xml:space="preserve">Military Officer, Pakistan Islamabad, National Security, Professionalization, Hybrid Warfare, Civil-Military Relations.</w:t>
      </w:r>
    </w:p>
    <w:bookmarkStart w:id="20" w:name="i.-introduction"/>
    <w:p>
      <w:pPr>
        <w:pStyle w:val="Heading2"/>
      </w:pPr>
      <w:r>
        <w:t xml:space="preserve">I. Introduction</w:t>
      </w:r>
    </w:p>
    <w:p>
      <w:pPr>
        <w:pStyle w:val="FirstParagraph"/>
      </w:pPr>
      <w:r>
        <w:t xml:space="preserve">The concept of the military officer has historically been synonymous with disciplined leadership and strategic acumen. However, in the twenty-first century, this role has expanded significantly to encompass diplomatic engagement, cyber-security expertise, and humanitarian coordination. For Pakistan Islamabad serves not merely as a geographic location but as the nerve center where national policy is formulated and executed. It is within this specific context that the profile of the military officer must be re-evaluated. The capital city houses key strategic institutions, including the General Headquarters (GHQ) annexes, various intelligence agencies, and higher education facilities like the National Defence University (NDU). Consequently, officers operating in or associated with Pakistan Islamabad are expected to possess a nuanced understanding of both internal stability mechanisms and international relations.</w:t>
      </w:r>
    </w:p>
    <w:p>
      <w:pPr>
        <w:pStyle w:val="BodyText"/>
      </w:pPr>
      <w:r>
        <w:t xml:space="preserve">The primary thesis of this article is that the efficacy of Pakistan’s national security architecture relies heavily on the professional evolution of its military officers. As threats transition from conventional border skirmishes to asymmetric warfare, cyber-attacks, and economic coercion, the traditional training models are insufficient. The officer corps must adapt to become multi-dimensional leaders capable of navigating the complex political and social fabric of Pakistan while executing rigorous defense strategies.</w:t>
      </w:r>
    </w:p>
    <w:bookmarkEnd w:id="20"/>
    <w:bookmarkStart w:id="21" w:name="X37c3c95fbdf3c0ca785b1753d7d2a70ca0916f5"/>
    <w:p>
      <w:pPr>
        <w:pStyle w:val="Heading2"/>
      </w:pPr>
      <w:r>
        <w:t xml:space="preserve">II. Historical Context and Institutional Framework</w:t>
      </w:r>
    </w:p>
    <w:p>
      <w:pPr>
        <w:pStyle w:val="FirstParagraph"/>
      </w:pPr>
      <w:r>
        <w:t xml:space="preserve">The history of military officers in Pakistan is deeply intertwined with the nation’s struggle for identity and survival. Since independence, the armed forces have played a pivotal role in shaping political discourse and national policy. In Islamabad, a city built specifically to serve as the federal capital, this influence is physically manifested through dense clusters of defense installations. The National Defence University (NDU), located in the F-9 sector of Islamabad, stands as a testament to the country's commitment to advanced military education.</w:t>
      </w:r>
    </w:p>
    <w:p>
      <w:pPr>
        <w:pStyle w:val="BodyText"/>
      </w:pPr>
      <w:r>
        <w:t xml:space="preserve">The NDU serves as a crucial platform where mid-to-senior rank officers refine their strategic thinking. Unlike basic combat training found in field units, education in Pakistan Islamabad focuses on jointness—the integration of Army, Navy, and Air Force capabilities. This collaborative environment is vital for fostering a holistic view of warfare. Officers here are taught to look beyond tactical victories and consider the broader geopolitical implications of military actions on regional stability.</w:t>
      </w:r>
    </w:p>
    <w:bookmarkEnd w:id="21"/>
    <w:bookmarkStart w:id="22" w:name="iii.-the-changing-nature-of-threats"/>
    <w:p>
      <w:pPr>
        <w:pStyle w:val="Heading2"/>
      </w:pPr>
      <w:r>
        <w:t xml:space="preserve">III. The Changing Nature of Threats</w:t>
      </w:r>
    </w:p>
    <w:p>
      <w:pPr>
        <w:pStyle w:val="FirstParagraph"/>
      </w:pPr>
      <w:r>
        <w:t xml:space="preserve">The modern military officer must contend with a threat landscape that is vastly different from that of the Cold War era. Pakistan faces multifaceted security challenges, including border tensions, internal insurgency, and growing cyber vulnerabilities. In this environment, the competence of an individual officer can determine national outcomes. The intelligence apparatus based in Islamabad requires officers who are not only physically fit but also intellectually agile.</w:t>
      </w:r>
    </w:p>
    <w:p>
      <w:pPr>
        <w:pStyle w:val="BodyText"/>
      </w:pPr>
      <w:r>
        <w:t xml:space="preserve">Furthermore, the rise of hybrid warfare demands that military officers engage in information operations. The narrative war is fought as aggressively as kinetic battles. Officers stationed in Pakistan Islamabad often interact with international diplomats, journalists, and think tanks. Their ability to communicate strategic objectives effectively is a critical component of modern statecraft. Miscommunication or lack of diplomatic sensitivity can lead to escalations that jeopardize national interests.</w:t>
      </w:r>
    </w:p>
    <w:bookmarkEnd w:id="22"/>
    <w:bookmarkStart w:id="23" w:name="Xad09d2d89191fc9b581236f0c57f7387b9e0c26"/>
    <w:p>
      <w:pPr>
        <w:pStyle w:val="Heading2"/>
      </w:pPr>
      <w:r>
        <w:t xml:space="preserve">IV. Civil-Military Relations and Governance</w:t>
      </w:r>
    </w:p>
    <w:p>
      <w:pPr>
        <w:pStyle w:val="FirstParagraph"/>
      </w:pPr>
      <w:r>
        <w:t xml:space="preserve">A unique aspect of the military officer’s role in Pakistan is the nature of civil-military relations. In many democratic states, there is a strict separation between civilian governance and military command. However, in Pakistan Islamabad, this boundary has often been porous due to historical precedents and security exigencies. This creates a complex ethical landscape for officers who must balance loyalty to the constitution with perceived national interests.</w:t>
      </w:r>
    </w:p>
    <w:p>
      <w:pPr>
        <w:pStyle w:val="BodyText"/>
      </w:pPr>
      <w:r>
        <w:t xml:space="preserve">Recent academic discourse suggests that professionalizing the officer corps involves strengthening constitutional fidelity and enhancing technical expertise rather than political influence. By focusing on specialized roles—such as disaster relief, peacekeeping missions, and infrastructure development in remote areas—military officers can demonstrate their value to the state without encroaching upon civilian domains. This shift is particularly relevant in Islamabad, where the presence of military leadership is highly visible to both domestic and international observers.</w:t>
      </w:r>
    </w:p>
    <w:bookmarkEnd w:id="23"/>
    <w:bookmarkStart w:id="24" w:name="v.-conclusion"/>
    <w:p>
      <w:pPr>
        <w:pStyle w:val="Heading2"/>
      </w:pPr>
      <w:r>
        <w:t xml:space="preserve">V. Conclusion</w:t>
      </w:r>
    </w:p>
    <w:p>
      <w:pPr>
        <w:pStyle w:val="FirstParagraph"/>
      </w:pPr>
      <w:r>
        <w:t xml:space="preserve">In conclusion, the role of the military officer in Pakistan has transcended traditional definitions of combat leadership. As analyzed through the lens of institutions located in Pakistan Islamabad, it is evident that modern military education emphasizes strategic depth, joint operations, and diplomatic savvy. The challenges posed by hybrid warfare and regional instability require a new breed of leader—one who is professionally rigorous yet politically astute.</w:t>
      </w:r>
    </w:p>
    <w:p>
      <w:pPr>
        <w:pStyle w:val="BodyText"/>
      </w:pPr>
      <w:r>
        <w:t xml:space="preserve">For Pakistan to maintain its sovereignty and stability, continuous investment in the professional development of its officers is non-negotiable. This involves not only advanced technical training but also ethical leadership programs that reinforce democratic values. The capital city, Islamabad, serves as both a symbol and a laboratory for this transformation. By refining the capabilities of its military officers within this strategic hub, Pakistan can ensure that its armed forces remain effective defenders of the nation while respecting the civilian framework upon which modern stability depends.</w:t>
      </w:r>
    </w:p>
    <w:bookmarkEnd w:id="24"/>
    <w:bookmarkStart w:id="25" w:name="references"/>
    <w:p>
      <w:pPr>
        <w:pStyle w:val="Heading2"/>
      </w:pPr>
      <w:r>
        <w:t xml:space="preserve">References</w:t>
      </w:r>
    </w:p>
    <w:p>
      <w:pPr>
        <w:numPr>
          <w:ilvl w:val="0"/>
          <w:numId w:val="1001"/>
        </w:numPr>
        <w:pStyle w:val="Compact"/>
      </w:pPr>
      <w:r>
        <w:t xml:space="preserve">1. Khan, A. (2020). *Strategic Culture and Military Education in Pakistan*. Islamabad Journal of Defence Studies, 15(3), 45-62.</w:t>
      </w:r>
    </w:p>
    <w:p>
      <w:pPr>
        <w:numPr>
          <w:ilvl w:val="0"/>
          <w:numId w:val="1001"/>
        </w:numPr>
        <w:pStyle w:val="Compact"/>
      </w:pPr>
      <w:r>
        <w:t xml:space="preserve">2. Ahmad, F., &amp; Siddiqi, M. (2019). *The Role of the National Defence University in Shaping Policy*. Karachi: Oxford University Press Pakistan.</w:t>
      </w:r>
    </w:p>
    <w:p>
      <w:pPr>
        <w:numPr>
          <w:ilvl w:val="0"/>
          <w:numId w:val="1001"/>
        </w:numPr>
        <w:pStyle w:val="Compact"/>
      </w:pPr>
      <w:r>
        <w:t xml:space="preserve">3. Malik, J. S. (2021). *Civil-Military Relations in South Asia*. New Delhi: Routledge India.</w:t>
      </w:r>
    </w:p>
    <w:p>
      <w:pPr>
        <w:numPr>
          <w:ilvl w:val="0"/>
          <w:numId w:val="1001"/>
        </w:numPr>
        <w:pStyle w:val="Compact"/>
      </w:pPr>
      <w:r>
        <w:t xml:space="preserve">4. National Security Council of Pakistan Reports (2022-2023). Islamabad Government Press.</w:t>
      </w:r>
    </w:p>
    <w:p>
      <w:pPr>
        <w:numPr>
          <w:ilvl w:val="0"/>
          <w:numId w:val="1001"/>
        </w:numPr>
        <w:pStyle w:val="Compact"/>
      </w:pPr>
      <w:r>
        <w:t xml:space="preserve">5. Zia, U. (2018). *Hybrid Warfare and the Modern Officer Corps*. Journal of Military Ethics, 7(1),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Command: Professionalizing Military Leadership in the Context of Pakistan’s National Security Strategy</dc:title>
  <dc:creator/>
  <cp:keywords/>
  <dcterms:created xsi:type="dcterms:W3CDTF">2026-07-29T21:53:04Z</dcterms:created>
  <dcterms:modified xsi:type="dcterms:W3CDTF">2026-07-29T21:53:04Z</dcterms:modified>
</cp:coreProperties>
</file>

<file path=docProps/custom.xml><?xml version="1.0" encoding="utf-8"?>
<Properties xmlns="http://schemas.openxmlformats.org/officeDocument/2006/custom-properties" xmlns:vt="http://schemas.openxmlformats.org/officeDocument/2006/docPropsVTypes"/>
</file>