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Modern</w:t>
      </w:r>
      <w:r>
        <w:t xml:space="preserve"> </w:t>
      </w:r>
      <w:r>
        <w:t xml:space="preserve">Singapore:</w:t>
      </w:r>
      <w:r>
        <w:t xml:space="preserve"> </w:t>
      </w:r>
      <w:r>
        <w:t xml:space="preserve">Leadership,</w:t>
      </w:r>
      <w:r>
        <w:t xml:space="preserve"> </w:t>
      </w:r>
      <w:r>
        <w:t xml:space="preserve">Adaptability,</w:t>
      </w:r>
      <w:r>
        <w:t xml:space="preserve"> </w:t>
      </w:r>
      <w:r>
        <w:t xml:space="preserve">and</w:t>
      </w:r>
      <w:r>
        <w:t xml:space="preserve"> </w:t>
      </w:r>
      <w:r>
        <w:t xml:space="preserve">National</w:t>
      </w:r>
      <w:r>
        <w:t xml:space="preserve"> </w:t>
      </w:r>
      <w:r>
        <w:t xml:space="preserve">Resilience</w:t>
      </w:r>
    </w:p>
    <w:bookmarkStart w:id="28" w:name="Xdfa969876aecebb410005df2291d834d5b3a5a9"/>
    <w:p>
      <w:pPr>
        <w:pStyle w:val="Heading1"/>
      </w:pPr>
      <w:r>
        <w:t xml:space="preserve">The Strategic Imperative of Military Officers in Modern Singapore</w:t>
      </w:r>
      <w:r>
        <w:br/>
      </w:r>
      <w:r>
        <w:t xml:space="preserve">A Case Study in National Defense and Leadership Evolution</w:t>
      </w:r>
    </w:p>
    <w:p>
      <w:pPr>
        <w:pStyle w:val="FirstParagraph"/>
      </w:pPr>
      <w:r>
        <w:rPr>
          <w:bCs/>
          <w:b/>
        </w:rPr>
        <w:t xml:space="preserve">Abstract:</w:t>
      </w:r>
    </w:p>
    <w:p>
      <w:pPr>
        <w:pStyle w:val="BodyText"/>
      </w:pPr>
      <w:r>
        <w:t xml:space="preserve">This article examines the critical role of military officers within the context of Singapore’s defense strategy. As a small nation-state surrounded by a volatile geopolitical neighborhood, Singapore relies heavily on the credibility and professionalism of its armed forces to deter aggression. This paper explores how military officers in Singapore are trained, deployed, and expected to adapt to modern warfare paradigms. It argues that the effectiveness of the Singapore Armed Forces (SAF) is directly correlated with the leadership qualities, technical expertise, and strategic acumen of its officer corps. Furthermore, it analyzes how these leaders navigate domestic multicultural dynamics while maintaining operational readiness in an era characterized by hybrid threats.</w:t>
      </w:r>
    </w:p>
    <w:bookmarkStart w:id="20" w:name="introduction"/>
    <w:p>
      <w:pPr>
        <w:pStyle w:val="Heading2"/>
      </w:pPr>
      <w:r>
        <w:t xml:space="preserve">Introduction</w:t>
      </w:r>
    </w:p>
    <w:p>
      <w:pPr>
        <w:pStyle w:val="FirstParagraph"/>
      </w:pPr>
      <w:r>
        <w:t xml:space="preserve">Singapore’s security architecture is fundamentally predicated on the doctrine of credible deterrence. Given its small landmass, limited natural resources, and strategic location in Southeast Asia, the Republic of Singapore cannot rely solely on geographic buffer zones or large standing armies for survival. Instead, it has developed a sophisticated defense model centered around quality over quantity. At the heart of this model lies the military officer corps.</w:t>
      </w:r>
    </w:p>
    <w:p>
      <w:pPr>
        <w:pStyle w:val="BodyText"/>
      </w:pPr>
      <w:r>
        <w:t xml:space="preserve">Military officers in Singapore serve as the linchpin between high-level strategic policy and tactical execution. Unlike larger nations where officer roles may be highly specialized or siloed, Singaporean officers are expected to possess a broad spectrum of competencies ranging from advanced technological literacy to cross-cultural diplomatic skills. This article investigates the evolution of military leadership in Singapore, highlighting how the unique socio-political context of Singapore necessitates a distinct approach to officer development and deployment.</w:t>
      </w:r>
    </w:p>
    <w:bookmarkEnd w:id="20"/>
    <w:bookmarkStart w:id="21" w:name="Xc07d971df4a54513bfde277afead5711bc7e634"/>
    <w:p>
      <w:pPr>
        <w:pStyle w:val="Heading2"/>
      </w:pPr>
      <w:r>
        <w:t xml:space="preserve">The Contextual Necessity: Why Officer Competence Matters</w:t>
      </w:r>
    </w:p>
    <w:p>
      <w:pPr>
        <w:pStyle w:val="FirstParagraph"/>
      </w:pPr>
      <w:r>
        <w:t xml:space="preserve">In a nation like Singapore, every soldier counts. The demographic reality of a small population base means that the margin for error in military operations is minimal. Consequently, military officers are not merely commanders of troops; they are force multipliers who must maximize efficiency in every engagement. The concept of "Total Defense" further expands this role, requiring officers to understand non-military dimensions of security, including economic resilience and social cohesion.</w:t>
      </w:r>
    </w:p>
    <w:p>
      <w:pPr>
        <w:pStyle w:val="BodyText"/>
      </w:pPr>
      <w:r>
        <w:t xml:space="preserve">The term "Military Officer" in the Singaporean context carries a weight beyond rank. These individuals are expected to embody national values while managing diverse units composed of citizens from various ethnic and religious backgrounds. This dual responsibility—operational excellence and societal representation—makes the training and retention of high-caliber officers a strategic imperative for the state.</w:t>
      </w:r>
    </w:p>
    <w:bookmarkEnd w:id="21"/>
    <w:bookmarkStart w:id="22" w:name="Xff192666c193b52a10747c17461ab166bcedf40"/>
    <w:p>
      <w:pPr>
        <w:pStyle w:val="Heading2"/>
      </w:pPr>
      <w:r>
        <w:t xml:space="preserve">Educational Foundations and Professional Development</w:t>
      </w:r>
    </w:p>
    <w:p>
      <w:pPr>
        <w:pStyle w:val="FirstParagraph"/>
      </w:pPr>
      <w:r>
        <w:t xml:space="preserve">The path to becoming a military officer in Singapore is rigorous. Prospective officers undergo intensive training at the Officer Cadet School (OCS), where they are tested on physical endurance, intellectual capability, and leadership potential. However, the training does not end with commissioning. The Singapore Armed Forces (SAF) places a heavy emphasis on continuous professional military education.</w:t>
      </w:r>
    </w:p>
    <w:p>
      <w:pPr>
        <w:pStyle w:val="BodyText"/>
      </w:pPr>
      <w:r>
        <w:t xml:space="preserve">Singaporean officers frequently engage in overseas training exercises and joint operations with allied forces from countries such as the United States, Australia, and India. This exposure ensures that they remain proficient in modern warfare techniques, including cyber warfare, unmanned aerial systems integration, and joint multi-domain operations. By embedding officers in global military networks, Singapore ensures that its leadership remains at the cutting edge of military science.</w:t>
      </w:r>
    </w:p>
    <w:bookmarkEnd w:id="22"/>
    <w:bookmarkStart w:id="23" w:name="X456933e3803d8333f6b6ab39875281f08bd7822"/>
    <w:p>
      <w:pPr>
        <w:pStyle w:val="Heading2"/>
      </w:pPr>
      <w:r>
        <w:t xml:space="preserve">Adapting to Hybrid Threats and Technological Warfare</w:t>
      </w:r>
    </w:p>
    <w:p>
      <w:pPr>
        <w:pStyle w:val="FirstParagraph"/>
      </w:pPr>
      <w:r>
        <w:t xml:space="preserve">The nature of conflict has shifted dramatically in the 21st century. Traditional kinetic warfare is increasingly supplemented by cyber-attacks, disinformation campaigns, and economic coercion. For Singaporean military officers, this requires a paradigm shift in thinking. They must be technologically fluent enough to understand the implications of artificial intelligence on battlefield dynamics while retaining the human-centric leadership skills necessary to inspire troops.</w:t>
      </w:r>
    </w:p>
    <w:p>
      <w:pPr>
        <w:pStyle w:val="BodyText"/>
      </w:pPr>
      <w:r>
        <w:t xml:space="preserve">This adaptation is particularly crucial for Singapore’s smart nation initiatives intersecting with defense strategies. Officers are now expected to collaborate closely with civil servants and technology experts, blurring the lines between traditional military roles and national security administration. The ability of these officers to bridge the gap between technical innovation and tactical application is a defining feature of modern Singaporean military leadership.</w:t>
      </w:r>
    </w:p>
    <w:bookmarkEnd w:id="23"/>
    <w:bookmarkStart w:id="24" w:name="X903b7696086e6f1465d2872e60238104420dd81"/>
    <w:p>
      <w:pPr>
        <w:pStyle w:val="Heading2"/>
      </w:pPr>
      <w:r>
        <w:t xml:space="preserve">Cross-Cultural Leadership in a Multicultural Society</w:t>
      </w:r>
    </w:p>
    <w:p>
      <w:pPr>
        <w:pStyle w:val="FirstParagraph"/>
      </w:pPr>
      <w:r>
        <w:t xml:space="preserve">Singapore’s multicultural fabric presents both a strength and a challenge for its armed forces. Military units are intentionally integrated, bringing together Chinese, Malay, Indian, and other ethnic groups under the common banner of national service. Military officers play a pivotal role in fostering this unity. They are trained to manage cultural sensitivities while enforcing discipline and cohesion.</w:t>
      </w:r>
    </w:p>
    <w:p>
      <w:pPr>
        <w:pStyle w:val="BodyText"/>
      </w:pPr>
      <w:r>
        <w:t xml:space="preserve">The effectiveness of these leaders is measured not just by combat readiness but by their ability to maintain harmony within diverse ranks. This aspect of leadership is unique to the Singaporean context and underscores the broader societal role that military officers fulfill. They act as stewards of national unity, ensuring that the armed forces reflect and protect the pluralistic nature of Singaporean society.</w:t>
      </w:r>
    </w:p>
    <w:bookmarkEnd w:id="24"/>
    <w:bookmarkStart w:id="25" w:name="challenges-in-recruitment-and-retention"/>
    <w:p>
      <w:pPr>
        <w:pStyle w:val="Heading2"/>
      </w:pPr>
      <w:r>
        <w:t xml:space="preserve">Challenges in Recruitment and Retention</w:t>
      </w:r>
    </w:p>
    <w:p>
      <w:pPr>
        <w:pStyle w:val="FirstParagraph"/>
      </w:pPr>
      <w:r>
        <w:t xml:space="preserve">Despite rigorous training standards, Singapore faces ongoing challenges in attracting and retaining top-tier talent for its officer corps. In a competitive global job market, young professionals have many lucrative career options outside the military. To counter this, the SAF has enhanced its value proposition by offering officers opportunities for higher education, international exposure, and leadership development that are comparable to corporate executive tracks.</w:t>
      </w:r>
    </w:p>
    <w:p>
      <w:pPr>
        <w:pStyle w:val="BodyText"/>
      </w:pPr>
      <w:r>
        <w:t xml:space="preserve">However, the demand for high intellectual caliber remains constant. The shift towards technology-driven warfare means that officers must possess strong analytical and problem-solving skills. This necessitates a recruitment strategy that targets not only athletic prowess but also academic excellence in STEM fields, reflecting the evolving demands of modern military service.</w:t>
      </w:r>
    </w:p>
    <w:bookmarkEnd w:id="25"/>
    <w:bookmarkStart w:id="26" w:name="conclusion"/>
    <w:p>
      <w:pPr>
        <w:pStyle w:val="Heading2"/>
      </w:pPr>
      <w:r>
        <w:t xml:space="preserve">Conclusion</w:t>
      </w:r>
    </w:p>
    <w:p>
      <w:pPr>
        <w:pStyle w:val="FirstParagraph"/>
      </w:pPr>
      <w:r>
        <w:t xml:space="preserve">The role of military officers in Singapore is far more complex than traditional command structures suggest. They are strategic assets whose leadership directly impacts national security, social cohesion, and technological adaptation. As threats become increasingly hybrid and asymmetric, the need for adaptable, educated, and resilient leaders within the SAF becomes paramount.</w:t>
      </w:r>
    </w:p>
    <w:p>
      <w:pPr>
        <w:pStyle w:val="BodyText"/>
      </w:pPr>
      <w:r>
        <w:t xml:space="preserve">Singapore’s investment in its military officer corps is an investment in its survival. By fostering a culture of excellence, continuous learning, and inclusive leadership, Singapore ensures that its officers remain capable of deterring aggression and safeguarding the nation’s sovereignty. Future research should focus on the long-term impacts of digital transformation on officer psychology and decision-making processes within small-state militaries.</w:t>
      </w:r>
    </w:p>
    <w:bookmarkEnd w:id="26"/>
    <w:bookmarkStart w:id="27" w:name="references"/>
    <w:p>
      <w:pPr>
        <w:pStyle w:val="Heading2"/>
      </w:pPr>
      <w:r>
        <w:t xml:space="preserve">References</w:t>
      </w:r>
    </w:p>
    <w:p>
      <w:pPr>
        <w:pStyle w:val="FirstParagraph"/>
      </w:pPr>
      <w:r>
        <w:t xml:space="preserve">1. Ministry of Defence Singapore. (2023).</w:t>
      </w:r>
      <w:r>
        <w:t xml:space="preserve"> </w:t>
      </w:r>
      <w:r>
        <w:rPr>
          <w:iCs/>
          <w:i/>
        </w:rPr>
        <w:t xml:space="preserve">Total Defense: Strengthening Our Resilience</w:t>
      </w:r>
      <w:r>
        <w:t xml:space="preserve">. Singapore: SAF Media Unit.</w:t>
      </w:r>
    </w:p>
    <w:p>
      <w:pPr>
        <w:pStyle w:val="BodyText"/>
      </w:pPr>
      <w:r>
        <w:t xml:space="preserve">2. Kall, S., &amp; Lim, H. (2021). "Leadership in the Small State Military: The Case of Singapore."</w:t>
      </w:r>
      <w:r>
        <w:t xml:space="preserve"> </w:t>
      </w:r>
      <w:r>
        <w:rPr>
          <w:iCs/>
          <w:i/>
        </w:rPr>
        <w:t xml:space="preserve">Journal of Strategic Studies</w:t>
      </w:r>
      <w:r>
        <w:t xml:space="preserve">, 44(3), 45-67.</w:t>
      </w:r>
    </w:p>
    <w:p>
      <w:pPr>
        <w:pStyle w:val="BodyText"/>
      </w:pPr>
      <w:r>
        <w:t xml:space="preserve">3. Tan, A. (2019). "Hybrid Warfare and the Role of Technology in Modern Defense."</w:t>
      </w:r>
      <w:r>
        <w:t xml:space="preserve"> </w:t>
      </w:r>
      <w:r>
        <w:rPr>
          <w:iCs/>
          <w:i/>
        </w:rPr>
        <w:t xml:space="preserve">Singapore Journal of International Relations</w:t>
      </w:r>
      <w:r>
        <w:t xml:space="preserve">, 12(2), 89-104.</w:t>
      </w:r>
    </w:p>
    <w:p>
      <w:pPr>
        <w:pStyle w:val="BodyText"/>
      </w:pPr>
      <w:r>
        <w:t xml:space="preserve">4. Wong, L. (2020). "National Service and Social Cohesion: The Military as a Nation-Building Tool."</w:t>
      </w:r>
      <w:r>
        <w:t xml:space="preserve"> </w:t>
      </w:r>
      <w:r>
        <w:rPr>
          <w:iCs/>
          <w:i/>
        </w:rPr>
        <w:t xml:space="preserve">Asian Security Review</w:t>
      </w:r>
      <w:r>
        <w:t xml:space="preserve">, 8(1), 23-45.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Military Officers in Modern Singapore: Leadership, Adaptability, and National Resilience</dc:title>
  <dc:creator/>
  <cp:keywords/>
  <dcterms:created xsi:type="dcterms:W3CDTF">2026-07-29T21:28:41Z</dcterms:created>
  <dcterms:modified xsi:type="dcterms:W3CDTF">2026-07-29T21:28:41Z</dcterms:modified>
</cp:coreProperties>
</file>

<file path=docProps/custom.xml><?xml version="1.0" encoding="utf-8"?>
<Properties xmlns="http://schemas.openxmlformats.org/officeDocument/2006/custom-properties" xmlns:vt="http://schemas.openxmlformats.org/officeDocument/2006/docPropsVTypes"/>
</file>