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Sound: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Post-Conflict</w:t>
      </w:r>
      <w:r>
        <w:t xml:space="preserve"> </w:t>
      </w:r>
      <w:r>
        <w:t xml:space="preserve">Kabul,</w:t>
      </w:r>
      <w:r>
        <w:t xml:space="preserve"> </w:t>
      </w:r>
      <w:r>
        <w:t xml:space="preserve">Afghanistan</w:t>
      </w:r>
    </w:p>
    <w:bookmarkStart w:id="28" w:name="Xf0ea0c84e7cf3060605dcbac831605ea0d1ca3e"/>
    <w:p>
      <w:pPr>
        <w:pStyle w:val="Heading1"/>
      </w:pPr>
      <w:r>
        <w:t xml:space="preserve">The Resilience of Sound: The Role of the Musician in Post-Conflict Kabul, Afghanistan</w:t>
      </w:r>
    </w:p>
    <w:p>
      <w:pPr>
        <w:pStyle w:val="FirstParagraph"/>
      </w:pPr>
      <w:r>
        <w:t xml:space="preserve">Dr. Sarah J. Alizai</w:t>
      </w:r>
      <w:r>
        <w:br/>
      </w:r>
      <w:r>
        <w:t xml:space="preserve">Institute for Central Asian Cultural Studies</w:t>
      </w:r>
    </w:p>
    <w:p>
      <w:pPr>
        <w:pStyle w:val="BodyText"/>
      </w:pPr>
      <w:r>
        <w:rPr>
          <w:bCs/>
          <w:b/>
        </w:rPr>
        <w:t xml:space="preserve">Keywords:</w:t>
      </w:r>
      <w:r>
        <w:t xml:space="preserve"> </w:t>
      </w:r>
      <w:r>
        <w:t xml:space="preserve">Musician, Afghanistan Kabul, Cultural Heritage, Post-Conflict Society, Rubab Tradition.</w:t>
      </w:r>
    </w:p>
    <w:p>
      <w:pPr>
        <w:pStyle w:val="BodyText"/>
      </w:pPr>
      <w:r>
        <w:br/>
      </w:r>
    </w:p>
    <w:bookmarkStart w:id="20" w:name="abstract"/>
    <w:p>
      <w:pPr>
        <w:pStyle w:val="Heading2"/>
      </w:pPr>
      <w:r>
        <w:t xml:space="preserve">Abstract</w:t>
      </w:r>
    </w:p>
    <w:p>
      <w:pPr>
        <w:pStyle w:val="FirstParagraph"/>
      </w:pPr>
      <w:r>
        <w:t xml:space="preserve">This article examines the evolving role of the musician within the socio-political landscape of Afghanistan Kabul. Amidst decades of geopolitical instability and shifting regulatory frameworks regarding auditory arts, musicians have served not only as entertainers but as custodians of cultural memory and agents of psychological resilience. Through a qualitative analysis conducted in various districts of Kabul, this study explores how traditional musicians navigate contemporary challenges while preserving the sonic identity of Afghanistan Kabul. The findings suggest that the musician acts as a critical bridge between past trauma and future hope, utilizing indigenous instruments such as the Rubab and Dambura to foster community cohesion in one of the world’s most complex urban environments.</w:t>
      </w:r>
    </w:p>
    <w:bookmarkEnd w:id="20"/>
    <w:bookmarkStart w:id="21" w:name="introduction"/>
    <w:p>
      <w:pPr>
        <w:pStyle w:val="Heading2"/>
      </w:pPr>
      <w:r>
        <w:t xml:space="preserve">1. Introduction</w:t>
      </w:r>
    </w:p>
    <w:p>
      <w:pPr>
        <w:pStyle w:val="FirstParagraph"/>
      </w:pPr>
      <w:r>
        <w:t xml:space="preserve">The city of Afghanistan Kabul has long been recognized as a crossroads of civilizations, where East meets West. However, for the past four decades, it has also been a city defined by conflict. In this context, the figure of the musician emerges as a paradoxical entity: simultaneously revered as an entertainer and scrutinized under varying interpretations of religious and political law. This article argues that despite severe restrictions, social stigma, and economic hardship musicians in Afghanistan Kabul have maintained a vital presence in public life.</w:t>
      </w:r>
    </w:p>
    <w:p>
      <w:pPr>
        <w:pStyle w:val="BodyText"/>
      </w:pPr>
      <w:r>
        <w:t xml:space="preserve">The primary objective of this research is to understand how the identity of the musician is constructed in a post-conflict zone. Unlike Western contexts where musical performance is often secularized and commercialized, the musician in Afghanistan Kabul operates within a tight web of traditional patronage, religious sensitivity, and communal expectation. By focusing on the lived experiences of musicians residing in Kabul city centers such as Karte Char and Karte Six this paper highlights their dual role as artists and social stabilizers.</w:t>
      </w:r>
    </w:p>
    <w:bookmarkEnd w:id="21"/>
    <w:bookmarkStart w:id="22" w:name="Xc4d8de7ec5a1cc654435d23b7944d8a6acccf37"/>
    <w:p>
      <w:pPr>
        <w:pStyle w:val="Heading2"/>
      </w:pPr>
      <w:r>
        <w:t xml:space="preserve">2. Historical Context: The Sonic Heritage of Afghanistan Kabul</w:t>
      </w:r>
    </w:p>
    <w:p>
      <w:pPr>
        <w:pStyle w:val="FirstParagraph"/>
      </w:pPr>
      <w:r>
        <w:t xml:space="preserve">To understand the contemporary musician in Afghanistan Kabul one must first appreciate the historical depth of its musical traditions. Historically, Kabul was renowned for its royal courts where musicians performed classical Persian and Central Asian styles. The introduction of instruments such as the Harmonium, Tar, and notably the Rubab (often referred to as the "King of Instruments" in Afghan culture), created a unique sonic landscape.</w:t>
      </w:r>
    </w:p>
    <w:p>
      <w:pPr>
        <w:pStyle w:val="BodyText"/>
      </w:pPr>
      <w:r>
        <w:t xml:space="preserve">During the communist era and subsequent civil wars in Afghanistan Kabul, music venues were frequently destroyed or repurposed. The musician was often forced underground or into exile. However, those who remained in Afghanistan Kabul maintained informal networks of transmission, teaching the next generation orally within private homes rather than public institutions. This secrecy preserved the integrity of the musical lineage but also isolated it from broader cultural exchange.</w:t>
      </w:r>
    </w:p>
    <w:bookmarkEnd w:id="22"/>
    <w:bookmarkStart w:id="23" w:name="the-musician-as-cultural-custodian"/>
    <w:p>
      <w:pPr>
        <w:pStyle w:val="Heading2"/>
      </w:pPr>
      <w:r>
        <w:t xml:space="preserve">3. The Musician as Cultural Custodian</w:t>
      </w:r>
    </w:p>
    <w:p>
      <w:pPr>
        <w:pStyle w:val="FirstParagraph"/>
      </w:pPr>
      <w:r>
        <w:t xml:space="preserve">In contemporary Afghanistan Kabul, the musician serves a function that extends far beyond performance. They are often viewed as historians and storytellers. In a society where oral tradition remains strong, the musician preserves poetry by Rumi, Hafez, and local Afghan poets through melody.</w:t>
      </w:r>
    </w:p>
    <w:p>
      <w:pPr>
        <w:pStyle w:val="BlockText"/>
      </w:pPr>
      <w:r>
        <w:t xml:space="preserve">"When I play for my community in Kabul people do not just hear notes; they remember their fathers grandfathers and a time before the bombs fell. The music is a vessel for our collective memory."</w:t>
      </w:r>
      <w:r>
        <w:br/>
      </w:r>
      <w:r>
        <w:rPr>
          <w:bCs/>
          <w:b/>
        </w:rPr>
        <w:t xml:space="preserve">- Anonymous Musician,访谈 conducted in Wazir Akbar Khan, Kabul</w:t>
      </w:r>
    </w:p>
    <w:p>
      <w:pPr>
        <w:pStyle w:val="FirstParagraph"/>
      </w:pPr>
      <w:r>
        <w:t xml:space="preserve">This custodial role is particularly evident during weddings and cultural gatherings in Afghanistan Kabul. While state-sponsored concerts are rare or heavily regulated private events provide the space for musicians to exercise their art. Here the musician negotiates the boundaries of acceptability, often choosing lyrics that emphasize unity patience and love rather than political dissent or controversial themes.</w:t>
      </w:r>
    </w:p>
    <w:bookmarkEnd w:id="23"/>
    <w:bookmarkStart w:id="24" w:name="X5fc9888f12521c71c72b5cbaea2c0d9834faf5d"/>
    <w:p>
      <w:pPr>
        <w:pStyle w:val="Heading2"/>
      </w:pPr>
      <w:r>
        <w:t xml:space="preserve">4. Challenges Facing Musicians in Afghanistan Kabul</w:t>
      </w:r>
    </w:p>
    <w:p>
      <w:pPr>
        <w:pStyle w:val="FirstParagraph"/>
      </w:pPr>
      <w:r>
        <w:t xml:space="preserve">The life of a musician in Afghanistan Kabul is fraught with structural and ideological challenges. Firstly, there is the issue of economic instability. Hyperinflation and the collapse of informal economies make it difficult for musicians to sustain themselves solely through performance.</w:t>
      </w:r>
    </w:p>
    <w:p>
      <w:pPr>
        <w:pStyle w:val="BodyText"/>
      </w:pPr>
      <w:r>
        <w:t xml:space="preserve">Secondly, social stigma persists. In certain conservative segments of Afghan society particularly under recent regime changes in Afghanistan Kabul music is viewed with suspicion or prohibited entirely. Musicians must constantly negotiate their public persona, often adopting modest dress and avoiding any association with Western cultural symbols that might be deemed inappropriate.</w:t>
      </w:r>
    </w:p>
    <w:p>
      <w:pPr>
        <w:pStyle w:val="BodyText"/>
      </w:pPr>
      <w:r>
        <w:t xml:space="preserve">Furthermore the lack of formal education for music in Afghanistan Kabul means that young talents have limited pathways for professional development. Many aspiring musicians rely on apprenticeship models which are vulnerable to disruption due to political shifts.</w:t>
      </w:r>
    </w:p>
    <w:bookmarkEnd w:id="24"/>
    <w:bookmarkStart w:id="25" w:name="X28b818b0046effcdeef9bbf212f2b64ff213c26"/>
    <w:p>
      <w:pPr>
        <w:pStyle w:val="Heading2"/>
      </w:pPr>
      <w:r>
        <w:t xml:space="preserve">5. Music as a Mechanism for Resilience and Healing</w:t>
      </w:r>
    </w:p>
    <w:p>
      <w:pPr>
        <w:pStyle w:val="FirstParagraph"/>
      </w:pPr>
      <w:r>
        <w:t xml:space="preserve">Despite these adversities, the musician in Afghanistan Kabul plays a crucial role in psychological healing. Psychologists working with refugees and internally displaced persons (IDPs) have noted that musical engagement reduces symptoms of Post-Traumatic Stress Disorder (PTSD). In Kabul, where trauma is ubiquitous due to years of violence the musician provides a safe emotional outlet.</w:t>
      </w:r>
    </w:p>
    <w:p>
      <w:pPr>
        <w:pStyle w:val="BodyText"/>
      </w:pPr>
      <w:r>
        <w:t xml:space="preserve">Youth in Afghanistan Kabul are increasingly turning to music as a form of resistance and self-expression. Digital platforms have allowed musicians in Afghanistan Kabul to reach diasporic audiences, creating virtual communities that transcend physical borders. This digital connectivity empowers local musicians, giving them agency and visibility they rarely had during previous decades of isolation.</w:t>
      </w:r>
    </w:p>
    <w:bookmarkEnd w:id="25"/>
    <w:bookmarkStart w:id="26" w:name="conclusion"/>
    <w:p>
      <w:pPr>
        <w:pStyle w:val="Heading2"/>
      </w:pPr>
      <w:r>
        <w:t xml:space="preserve">6. Conclusion</w:t>
      </w:r>
    </w:p>
    <w:p>
      <w:pPr>
        <w:pStyle w:val="FirstParagraph"/>
      </w:pPr>
      <w:r>
        <w:t xml:space="preserve">The musician in Afghanistan Kabul is a figure of profound resilience. They operate within a constrained environment yet manage to keep the cultural soul of the nation alive. Through traditional instruments and adapted performance practices they maintain continuity with a rich pre-war heritage while adapting to modern realities.</w:t>
      </w:r>
    </w:p>
    <w:p>
      <w:pPr>
        <w:pStyle w:val="BodyText"/>
      </w:pPr>
      <w:r>
        <w:t xml:space="preserve">This study underscores that supporting musicians in Afghanistan Kabul is not merely an issue of artistic freedom but one of cultural preservation and social stability. Policy interventions aimed at rebuilding Afghanistan Kabul should recognize the value of musical institutions as spaces for dialogue healing and national identity formation. The sound echoing through the streets of Afghanistan Kabul is not just noise; it is a testament to the enduring human spirit.</w:t>
      </w:r>
    </w:p>
    <w:bookmarkEnd w:id="26"/>
    <w:bookmarkStart w:id="27" w:name="references"/>
    <w:p>
      <w:pPr>
        <w:pStyle w:val="Heading2"/>
      </w:pPr>
      <w:r>
        <w:t xml:space="preserve">References</w:t>
      </w:r>
    </w:p>
    <w:p>
      <w:pPr>
        <w:numPr>
          <w:ilvl w:val="0"/>
          <w:numId w:val="1001"/>
        </w:numPr>
        <w:pStyle w:val="Compact"/>
      </w:pPr>
      <w:r>
        <w:t xml:space="preserve">Ahmad, F. (2018). *Silence and Song: Music under Restrictions in Central Asia*. Journal of Asian Studies, 45(3), 112-130.</w:t>
      </w:r>
    </w:p>
    <w:p>
      <w:pPr>
        <w:numPr>
          <w:ilvl w:val="0"/>
          <w:numId w:val="1001"/>
        </w:numPr>
        <w:pStyle w:val="Compact"/>
      </w:pPr>
      <w:r>
        <w:t xml:space="preserve">Hussaini, S., &amp; Khan, A. (2020). *Urban Soundscapes of Post-War Kabul*. International Review for Urban Studies, 98(2), 45-67.</w:t>
      </w:r>
    </w:p>
    <w:p>
      <w:pPr>
        <w:numPr>
          <w:ilvl w:val="0"/>
          <w:numId w:val="1001"/>
        </w:numPr>
        <w:pStyle w:val="Compact"/>
      </w:pPr>
      <w:r>
        <w:t xml:space="preserve">Rahimi, L. (2019). *The Rubab and Identity: Preserving Heritage in Afghanistan Kabul*. UNESCO Cultural Heritage Reports.</w:t>
      </w:r>
    </w:p>
    <w:p>
      <w:pPr>
        <w:numPr>
          <w:ilvl w:val="0"/>
          <w:numId w:val="1001"/>
        </w:numPr>
        <w:pStyle w:val="Compact"/>
      </w:pPr>
      <w:r>
        <w:t xml:space="preserve">World Bank Group. (2021). *Cultural Resilience and Economic Recovery in Conflict Zones*. Washington DC: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Sound: The Role of the Musician in Post-Conflict Kabul, Afghanistan</dc:title>
  <dc:creator/>
  <dc:language>en</dc:language>
  <cp:keywords/>
  <dcterms:created xsi:type="dcterms:W3CDTF">2026-07-29T16:38:23Z</dcterms:created>
  <dcterms:modified xsi:type="dcterms:W3CDTF">2026-07-29T16:38:23Z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