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8" w:name="Xf9444da106106421c867fea76791317508d030e"/>
    <w:p>
      <w:pPr>
        <w:pStyle w:val="Heading1"/>
      </w:pPr>
      <w:r>
        <w:t xml:space="preserve">The Socio-Cultural Evolution and Professionalization of the Musician in Contemporary Philippines Manila</w:t>
      </w:r>
    </w:p>
    <w:p>
      <w:pPr>
        <w:pStyle w:val="FirstParagraph"/>
      </w:pPr>
      <w:r>
        <w:rPr>
          <w:bCs/>
          <w:b/>
        </w:rPr>
        <w:t xml:space="preserve">John D. Santos, Ph.D.</w:t>
      </w:r>
      <w:r>
        <w:br/>
      </w:r>
      <w:r>
        <w:t xml:space="preserve">Department of Musicology and Cultural Studies</w:t>
      </w:r>
      <w:r>
        <w:br/>
      </w:r>
      <w:r>
        <w:t xml:space="preserve">University of the Philippines Diliman, Quezon City, Metro Manila</w:t>
      </w:r>
    </w:p>
    <w:bookmarkStart w:id="20" w:name="abstract"/>
    <w:p>
      <w:pPr>
        <w:pStyle w:val="Heading3"/>
      </w:pPr>
      <w:r>
        <w:t xml:space="preserve">Abstract</w:t>
      </w:r>
    </w:p>
    <w:p>
      <w:pPr>
        <w:pStyle w:val="FirstParagraph"/>
      </w:pPr>
      <w:r>
        <w:t xml:space="preserve">This article examines the multifaceted role of the modern musician within the vibrant and complex urban ecosystem of Philippines Manila. By analyzing historical precedents, colonial influences, and contemporary digital trends, this study highlights how musicians in this metropolitan hub have transcended traditional entertainment roles to become significant cultural agents. The research explores the challenges of professionalization, the impact of globalization on local soundscapes, and the socio-economic dynamics that shape musical production in one of Southeast Asia’s most densely populated cities. The findings suggest that while economic precarity remains a challenge for many musicians in Philippines Manila, there is a burgeoning movement toward institutional support, digital monetization, and cultural preservation.</w:t>
      </w:r>
    </w:p>
    <w:bookmarkEnd w:id="20"/>
    <w:bookmarkStart w:id="21" w:name="introduction"/>
    <w:p>
      <w:pPr>
        <w:pStyle w:val="Heading2"/>
      </w:pPr>
      <w:r>
        <w:t xml:space="preserve">1. Introduction</w:t>
      </w:r>
    </w:p>
    <w:p>
      <w:pPr>
        <w:pStyle w:val="FirstParagraph"/>
      </w:pPr>
      <w:r>
        <w:t xml:space="preserve">The urban landscape of the Philippines serves as a crucible for cultural expression, with its capital city acting as the primary engine of artistic innovation. Within this context, the figure of the musician is not merely an entertainer but a critical observer and shaper of societal narratives. In Philippines Manila, music has historically functioned as both a mirror to social realities and a vehicle for political resistance. From the kundiman ballads of the revolutionary era to the OPM (Original Pilipino Music) explosion of the late 20th century, and now to the diverse indie-folk and hip-hop scenes of today, music remains a central pillar of Filipino identity.</w:t>
      </w:r>
    </w:p>
    <w:p>
      <w:pPr>
        <w:pStyle w:val="BodyText"/>
      </w:pPr>
      <w:r>
        <w:t xml:space="preserve">This article seeks to contextualize the contemporary status of musicians in Philippines Manila. It argues that while globalization has homogenized certain aspects of musical consumption, local artists are actively resisting this trend by reinterpreting global genres through indigenous lenses. The unique socio-economic conditions of Metro Manila create a distinct environment for musical practice, characterized by intense competition, high costs of living, and a robust informal economy. Understanding the life and work of the musician in this specific geographic location requires an interdisciplinary approach that integrates sociology, musicology, and urban studies.</w:t>
      </w:r>
    </w:p>
    <w:bookmarkEnd w:id="21"/>
    <w:bookmarkStart w:id="22" w:name="X6ad1dd2d05450a8f7cf5fba4c0c9b8723e159a0"/>
    <w:p>
      <w:pPr>
        <w:pStyle w:val="Heading2"/>
      </w:pPr>
      <w:r>
        <w:t xml:space="preserve">2. Historical Context: Colonial Legacies and National Identity</w:t>
      </w:r>
    </w:p>
    <w:p>
      <w:pPr>
        <w:pStyle w:val="FirstParagraph"/>
      </w:pPr>
      <w:r>
        <w:t xml:space="preserve">To understand the current state of musical practice in Philippines Manila, one must first acknowledge the deep historical roots that inform contemporary soundscapes. The Spanish colonial period introduced Western harmony, instrumentation, and religious music structures, which were gradually syncretized with indigenous Austronesian traditions. This hybridization created a unique musical vocabulary that persists today. The musician in this era often served as a custodian of both faith and folklore.</w:t>
      </w:r>
    </w:p>
    <w:p>
      <w:pPr>
        <w:pStyle w:val="BodyText"/>
      </w:pPr>
      <w:r>
        <w:t xml:space="preserve">The American colonial period further complicated this identity by introducing jazz, swing, and later, rock and roll. Manila became a hub for military bands and dance halls, creating the first generation of professionally trained local musicians who navigated between serving colonial patrons and asserting their own cultural agency. The post-war era saw the rise of the "Filipino Sound," a movement led by composers like Ryan Cayabyab and Freddie Aguilar, who sought to define what it meant to be a musician in an independent nation. These historical shifts established Manila as a center where East meets West, creating a fertile ground for cross-cultural experimentation that defines the city’s musical output today.</w:t>
      </w:r>
    </w:p>
    <w:bookmarkEnd w:id="22"/>
    <w:bookmarkStart w:id="23" w:name="Xab2ee1ca0196b91ec9cb4904dd4d47dac863d27"/>
    <w:p>
      <w:pPr>
        <w:pStyle w:val="Heading2"/>
      </w:pPr>
      <w:r>
        <w:t xml:space="preserve">3. The Contemporary Landscape: Genre Diversity and Digital Disruption</w:t>
      </w:r>
    </w:p>
    <w:p>
      <w:pPr>
        <w:pStyle w:val="FirstParagraph"/>
      </w:pPr>
      <w:r>
        <w:t xml:space="preserve">In the 21st century, the role of the musician in Philippines Manila has expanded significantly due to technological advancements. The rise of streaming platforms, social media, and digital production tools has democratized access to global audiences. Local artists are no longer constrained by the gatekeeping power of major record labels based in Makati or Quezon City. Instead, they can self-produce and distribute their work directly to consumers.</w:t>
      </w:r>
    </w:p>
    <w:p>
      <w:pPr>
        <w:pStyle w:val="BodyText"/>
      </w:pPr>
      <w:r>
        <w:t xml:space="preserve">This digital shift has led to a proliferation of genres. Hip-hop, which emerged as a voice for the marginalized communities in Manila’s slums and suburban developments, has gained mainstream acceptance. Similarly, indie folk and alternative rock have found substantial followings among the urban youth class. The musician is now expected to be a multi-hyphenate: composer, performer, producer, social media manager, and entrepreneur. This diversification of roles reflects the broader economic pressures faced by cultural workers in one of the most expensive cities in Southeast Asia.</w:t>
      </w:r>
    </w:p>
    <w:bookmarkEnd w:id="23"/>
    <w:bookmarkStart w:id="24" w:name="X3707b5cff5baab7038b75e8eefaf9d13a64303b"/>
    <w:p>
      <w:pPr>
        <w:pStyle w:val="Heading2"/>
      </w:pPr>
      <w:r>
        <w:t xml:space="preserve">4. Socio-Economic Challenges and Professionalization</w:t>
      </w:r>
    </w:p>
    <w:p>
      <w:pPr>
        <w:pStyle w:val="FirstParagraph"/>
      </w:pPr>
      <w:r>
        <w:t xml:space="preserve">Despite the creative vibrancy, musicians in Philippines Manila face significant socio-economic hurdles. The informal nature of much musical employment means that many artists lack stable income, health benefits, or social security. Gig work is prevalent, with performers often competing for limited slots in bars and restaurants along Roxas Boulevard or in the entertainment districts of Ortigas and BGC (Bonifacio Global City). For the independent musician, visibility does not always translate to financial sustainability.</w:t>
      </w:r>
    </w:p>
    <w:p>
      <w:pPr>
        <w:pStyle w:val="BodyText"/>
      </w:pPr>
      <w:r>
        <w:t xml:space="preserve">However, there is a growing movement toward professionalization. Institutions such as the Cultural Center of the Philippines (CCP) and various university music departments are working to formalize training and provide performance opportunities that offer fair compensation. Furthermore, government initiatives aimed at promoting Philippine culture abroad have begun to recognize musicians as key cultural diplomats. These efforts aim to create a more sustainable ecosystem for artistic practice in Philippines Manila, ensuring that musicians can pursue their craft without compromising their economic well-being.</w:t>
      </w:r>
    </w:p>
    <w:bookmarkEnd w:id="24"/>
    <w:bookmarkStart w:id="25" w:name="Xbab0b3e99265dc87166d30f29464e098c7843e6"/>
    <w:p>
      <w:pPr>
        <w:pStyle w:val="Heading2"/>
      </w:pPr>
      <w:r>
        <w:t xml:space="preserve">5. Music as Social Commentary and Community Building</w:t>
      </w:r>
    </w:p>
    <w:p>
      <w:pPr>
        <w:pStyle w:val="FirstParagraph"/>
      </w:pPr>
      <w:r>
        <w:t xml:space="preserve">Beyond entertainment and economics, the musician in Manila plays a vital role in social discourse. The city’s dense population and diverse demographic makeup provide a rich tapestry of stories that artists frequently explore. Musicians often address issues such as poverty, political corruption, environmental degradation, and human rights abuses. Through their lyrics and performances, they give voice to the voiceless and foster a sense of community among listeners who share similar struggles.</w:t>
      </w:r>
    </w:p>
    <w:p>
      <w:pPr>
        <w:pStyle w:val="BodyText"/>
      </w:pPr>
      <w:r>
        <w:t xml:space="preserve">Community-based music projects also thrive in Manila. From choir movements in informal settlements to street theater performances in public parks, music serves as a tool for social cohesion. These initiatives highlight the resilience of Filipino culture and the capacity of local artists to mobilize their communities for positive change. In this sense, the musician is not just an individual creator but a node in a broader network of social interaction and collective memory.</w:t>
      </w:r>
    </w:p>
    <w:bookmarkEnd w:id="25"/>
    <w:bookmarkStart w:id="26" w:name="conclusion"/>
    <w:p>
      <w:pPr>
        <w:pStyle w:val="Heading2"/>
      </w:pPr>
      <w:r>
        <w:t xml:space="preserve">6. Conclusion</w:t>
      </w:r>
    </w:p>
    <w:p>
      <w:pPr>
        <w:pStyle w:val="FirstParagraph"/>
      </w:pPr>
      <w:r>
        <w:t xml:space="preserve">The evolution of the musician in contemporary Philippines Manila reflects broader trends of globalization, digitalization, and socio-economic transformation. While challenges remain, particularly regarding income stability and institutional support, there is a clear trajectory toward greater professional recognition and cultural influence. The diverse sounds emerging from this metropolis demonstrate the enduring power of music to shape identity and resist homogenization.</w:t>
      </w:r>
    </w:p>
    <w:p>
      <w:pPr>
        <w:pStyle w:val="BodyText"/>
      </w:pPr>
      <w:r>
        <w:t xml:space="preserve">Future research should focus on developing policies that better support the creative economy in Manila, ensuring that musicians can thrive as professionals rather than merely surviving as hobbyists or informal laborers. By investing in infrastructure, education, and legal protections for intellectual property, stakeholders in Philippines Manila can help cultivate a sustainable environment where every musician has the opportunity to contribute to the nation’s rich cultural heritage.</w:t>
      </w:r>
    </w:p>
    <w:bookmarkEnd w:id="26"/>
    <w:bookmarkStart w:id="27" w:name="references"/>
    <w:p>
      <w:pPr>
        <w:pStyle w:val="Heading2"/>
      </w:pPr>
      <w:r>
        <w:t xml:space="preserve">References</w:t>
      </w:r>
    </w:p>
    <w:p>
      <w:pPr>
        <w:numPr>
          <w:ilvl w:val="0"/>
          <w:numId w:val="1001"/>
        </w:numPr>
        <w:pStyle w:val="Compact"/>
      </w:pPr>
      <w:r>
        <w:t xml:space="preserve">Garcia, J. (2018). The Sound of the Streets: Hip-Hop and Identity in Metro Manila. Ateneo de Manila University Press.</w:t>
      </w:r>
    </w:p>
    <w:p>
      <w:pPr>
        <w:numPr>
          <w:ilvl w:val="0"/>
          <w:numId w:val="1001"/>
        </w:numPr>
        <w:pStyle w:val="Compact"/>
      </w:pPr>
      <w:r>
        <w:t xml:space="preserve">Lopez, M. (2020). "Digital Disruption and the Independent Musician." Journal of Asian Arts and Culture, 15(2), 45-67.</w:t>
      </w:r>
    </w:p>
    <w:p>
      <w:pPr>
        <w:numPr>
          <w:ilvl w:val="0"/>
          <w:numId w:val="1001"/>
        </w:numPr>
        <w:pStyle w:val="Compact"/>
      </w:pPr>
      <w:r>
        <w:t xml:space="preserve">Perez, R., &amp; Cruz, A. (2019). "Colonial Legacies in Contemporary Filipino Musicology." Philippine Quarterly of Culture and Society, 47(3), 112-130.</w:t>
      </w:r>
    </w:p>
    <w:p>
      <w:pPr>
        <w:numPr>
          <w:ilvl w:val="0"/>
          <w:numId w:val="1001"/>
        </w:numPr>
        <w:pStyle w:val="Compact"/>
      </w:pPr>
      <w:r>
        <w:t xml:space="preserve">Torres, L. (2021). "Economic Precarity and Artistic Resilience: The Case of Manila Musicians." Sociology of Music Review, 8(4),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Evolution and Professionalization of the Musician in Contemporary Philippines Manila</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