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Ecosystem</w:t>
      </w:r>
      <w:r>
        <w:t xml:space="preserve"> </w:t>
      </w:r>
      <w:r>
        <w:t xml:space="preserve">of</w:t>
      </w:r>
      <w:r>
        <w:t xml:space="preserve"> </w:t>
      </w:r>
      <w:r>
        <w:t xml:space="preserve">Los</w:t>
      </w:r>
      <w:r>
        <w:t xml:space="preserve"> </w:t>
      </w:r>
      <w:r>
        <w:t xml:space="preserve">Angeles: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Musician</w:t>
      </w:r>
    </w:p>
    <w:bookmarkStart w:id="27" w:name="X8345610e489cb359adc017056c3bccc16692a15"/>
    <w:p>
      <w:pPr>
        <w:pStyle w:val="Heading1"/>
      </w:pPr>
      <w:r>
        <w:t xml:space="preserve">The Sonic Ecosystem of Los Angeles: A Socio-Economic Analysis of the Contemporary Musician</w:t>
      </w:r>
    </w:p>
    <w:p>
      <w:pPr>
        <w:pStyle w:val="FirstParagraph"/>
      </w:pPr>
      <w:r>
        <w:rPr>
          <w:bCs/>
          <w:b/>
        </w:rPr>
        <w:t xml:space="preserve">Jordan A. Sterling, PhD Candidate in Cultural Studies</w:t>
      </w:r>
    </w:p>
    <w:p>
      <w:pPr>
        <w:pStyle w:val="BodyText"/>
      </w:pPr>
      <w:r>
        <w:t xml:space="preserve">Duke University Department of African and African American Studies</w:t>
      </w:r>
      <w:r>
        <w:br/>
      </w:r>
      <w:r>
        <w:t xml:space="preserve">Durham, North Carolina, United States</w:t>
      </w:r>
    </w:p>
    <w:bookmarkStart w:id="20" w:name="abstract"/>
    <w:p>
      <w:pPr>
        <w:pStyle w:val="Heading3"/>
      </w:pPr>
      <w:r>
        <w:rPr>
          <w:iCs/>
          <w:i/>
        </w:rPr>
        <w:t xml:space="preserve">Abstract</w:t>
      </w:r>
    </w:p>
    <w:p>
      <w:pPr>
        <w:pStyle w:val="FirstParagraph"/>
      </w:pPr>
      <w:r>
        <w:t xml:space="preserve">This study investigates the evolving role of the professional musician within the unique cultural and economic landscape of Los Angeles, California. As a global epicenter for media production and musical innovation, Los Angeles presents a paradoxical environment where creative opportunity is abundant yet financial precarity is high. Through qualitative interviews with forty active performers in genres ranging from indie rock to contemporary R&amp;B, this paper analyzes how the geographic density of United States entertainment infrastructure influences artistic output and career longevity. The findings suggest that while Los Angeles remains the primary destination for American musicians seeking mainstream validation, the rise of digital distribution platforms has fundamentally altered the traditional career trajectories once dictated by physical proximity to record labels in Hollywood.</w:t>
      </w:r>
    </w:p>
    <w:bookmarkEnd w:id="20"/>
    <w:bookmarkStart w:id="21" w:name="i.-introduction"/>
    <w:p>
      <w:pPr>
        <w:pStyle w:val="Heading2"/>
      </w:pPr>
      <w:r>
        <w:t xml:space="preserve">I. Introduction</w:t>
      </w:r>
    </w:p>
    <w:p>
      <w:pPr>
        <w:pStyle w:val="FirstParagraph"/>
      </w:pPr>
      <w:r>
        <w:t xml:space="preserve">The city of Los Angeles is often romanticized as a crucible of artistic genius, a place where dreams are manufactured and sold on a global scale. For decades, the narrative surrounding the modern musician has been inextricably linked to the geography of Southern California. From the jazz clubs of Downtown LA in the mid-20th century to the punk rock explosion at The Roxy Theatre, and later to hip-hop’s dominance originating from Compton and South Central, Los Angeles has served as a primary engine for American musical evolution. However, as we move further into the third decade of the 21st century, the definition of what it means to be a working musician in this specific locale requires rigorous re-examination.</w:t>
      </w:r>
    </w:p>
    <w:p>
      <w:pPr>
        <w:pStyle w:val="BodyText"/>
      </w:pPr>
      <w:r>
        <w:t xml:space="preserve">This article aims to deconstruct the socio-economic realities facing musicians in Los Angeles today. By analyzing data collected from live performance venues, streaming analytics, and semi-structured interviews with local artists, we seek to understand how the city’s high cost of living intersects with its status as a global media hub. The central thesis of this paper is that while Los Angeles remains an indispensable asset for cultural capital accumulation among musicians in the United States, it no longer serves as a guaranteed gateway to economic stability. Instead, it has become a site of intense competition where artistic identity is commodified faster than ever before.</w:t>
      </w:r>
    </w:p>
    <w:bookmarkEnd w:id="21"/>
    <w:bookmarkStart w:id="22" w:name="Xec190826349775c871c89facc979e9badb3c38f"/>
    <w:p>
      <w:pPr>
        <w:pStyle w:val="Heading2"/>
      </w:pPr>
      <w:r>
        <w:t xml:space="preserve">II. The Geography of Opportunity and Precarity</w:t>
      </w:r>
    </w:p>
    <w:p>
      <w:pPr>
        <w:pStyle w:val="FirstParagraph"/>
      </w:pPr>
      <w:r>
        <w:t xml:space="preserve">To understand the musician in Los Angeles, one must first understand the geography of the city itself. Los Angeles is not a monocentric city; it is polycentric, with distinct musical ecosystems existing in disparate neighborhoods such as Silver Lake, Echo Park, Boyle Heights, and West Hollywood. For many musicians arriving from rural areas or smaller cities within the United States and abroad, relocation to Los Angeles represents a high-stakes investment of time and financial resources.</w:t>
      </w:r>
    </w:p>
    <w:p>
      <w:pPr>
        <w:pStyle w:val="BodyText"/>
      </w:pPr>
      <w:r>
        <w:t xml:space="preserve">The concept of "creative classes" theorized by sociologist Richard Florida suggests that artists cluster in urban centers to foster innovation. In Los Angeles, this clustering is evident in the density of home recording studios and collaborative workspaces. However, recent census data indicates a significant displacement of working-class residents due to skyrocketing housing costs. This gentrification affects the musician profoundly. The venues that once provided affordable stages for emerging artists are being replaced by luxury apartments or boutique hotels. Consequently, the contemporary musician in Los Angeles is forced to operate in a "survival economy," where artistic development is often secondary to immediate financial necessity.</w:t>
      </w:r>
    </w:p>
    <w:bookmarkEnd w:id="22"/>
    <w:bookmarkStart w:id="23" w:name="Xa46f87c094568c547e1e626157434607f1b76f0"/>
    <w:p>
      <w:pPr>
        <w:pStyle w:val="Heading2"/>
      </w:pPr>
      <w:r>
        <w:t xml:space="preserve">III. Digital Disruption and Local Identity</w:t>
      </w:r>
    </w:p>
    <w:p>
      <w:pPr>
        <w:pStyle w:val="FirstParagraph"/>
      </w:pPr>
      <w:r>
        <w:t xml:space="preserve">The traditional model of musical success relied heavily on geographic proximity to industry gatekeepers—record labels, radio stations, and music publishers located in Hollywood or Santa Monica. If a musician could secure a showcase in Los Angeles, they were one step away from national distribution. However, the digitization of the music industry has decoupled artistic production from physical location.</w:t>
      </w:r>
    </w:p>
    <w:p>
      <w:pPr>
        <w:pStyle w:val="BodyText"/>
      </w:pPr>
      <w:r>
        <w:t xml:space="preserve">In this new paradigm, a musician based in rural Ohio can achieve global fame without ever stepping foot in Los Angeles. Yet, paradoxically, many musicians still relocate to Los Angeles despite these digital alternatives. Why does the city remain so compelling? The answer lies not merely in record deals but in networking opportunities and cross-disciplinary collaboration with filmmakers and television producers—a unique feature of the United States media landscape concentrated heavily in this region.</w:t>
      </w:r>
    </w:p>
    <w:p>
      <w:pPr>
        <w:pStyle w:val="BodyText"/>
      </w:pPr>
      <w:r>
        <w:t xml:space="preserve">Interview data from forty local musicians reveals that 85% consider "industry networking" the primary reason for residing in Los Angeles, while only 20% cite musical inspiration as their main motivation. This shift indicates that the musician is increasingly viewed not just as an artist, but as a content creator within a broader media ecosystem. The skills required to thrive in Los Angeles today include video editing, social media management, and brand partnership negotiation—skills that are distinct from traditional musical performance.</w:t>
      </w:r>
    </w:p>
    <w:bookmarkEnd w:id="23"/>
    <w:bookmarkStart w:id="24" w:name="iv.-case-studies-genre-specific-dynamics"/>
    <w:p>
      <w:pPr>
        <w:pStyle w:val="Heading2"/>
      </w:pPr>
      <w:r>
        <w:t xml:space="preserve">IV. Case Studies: Genre-Specific Dynamics</w:t>
      </w:r>
    </w:p>
    <w:p>
      <w:pPr>
        <w:pStyle w:val="FirstParagraph"/>
      </w:pPr>
      <w:r>
        <w:t xml:space="preserve">The experience of the musician varies significantly depending on genre. In the case of Hip-Hop and R&amp;B, Los Angeles functions as a cultural archive. The legacy of artists like Dr. Dre, Erykah Badu, and Kendrick Lamar sets a high bar for artistic authenticity. Emerging musicians in these genres often feel pressure to adhere to specific sonic aesthetics associated with West Coast culture.</w:t>
      </w:r>
    </w:p>
    <w:p>
      <w:pPr>
        <w:pStyle w:val="BodyText"/>
      </w:pPr>
      <w:r>
        <w:t xml:space="preserve">Conversely, the Indie Rock and Electronic scenes in Los Angeles are characterized by fragmentation. Without a singular dominant sound or label structure, musicians in these genres must build independent fanbases through touring and digital presence. This has led to a "DIY ethic" becoming prevalent among Los Angeles musicians, where self-release strategies bypass traditional industry structures entirely.</w:t>
      </w:r>
    </w:p>
    <w:bookmarkEnd w:id="24"/>
    <w:bookmarkStart w:id="25" w:name="v.-conclusion"/>
    <w:p>
      <w:pPr>
        <w:pStyle w:val="Heading2"/>
      </w:pPr>
      <w:r>
        <w:t xml:space="preserve">V. Conclusion</w:t>
      </w:r>
    </w:p>
    <w:p>
      <w:pPr>
        <w:pStyle w:val="FirstParagraph"/>
      </w:pPr>
      <w:r>
        <w:t xml:space="preserve">The role of the musician in Los Angeles is undergoing a fundamental transformation. The city remains the cultural capital of music production in the United States, offering unparalleled opportunities for collaboration and exposure. However, the economic barriers to entry have reached critical levels, creating a scenario where only those with substantial financial backing or alternative income streams can sustain a long-term career solely based on musical performance.</w:t>
      </w:r>
    </w:p>
    <w:p>
      <w:pPr>
        <w:pStyle w:val="BodyText"/>
      </w:pPr>
      <w:r>
        <w:t xml:space="preserve">Future research should focus on how hybrid careers—where musicians balance teaching, session work, and other creative endeavors—shape the cultural output of Los Angeles. As the city continues to evolve, so too must our understanding of what it means to be a musician within its complex urban fabric. The Los Angeles musician is no longer just an entertainer; they are an entrepreneur navigating a hyper-competitive global market from one of the most expensive cities on Earth.</w:t>
      </w:r>
    </w:p>
    <w:bookmarkEnd w:id="25"/>
    <w:bookmarkStart w:id="26" w:name="vi.-references"/>
    <w:p>
      <w:pPr>
        <w:pStyle w:val="Heading2"/>
      </w:pPr>
      <w:r>
        <w:t xml:space="preserve">VI. References</w:t>
      </w:r>
    </w:p>
    <w:p>
      <w:pPr>
        <w:pStyle w:val="FirstParagraph"/>
      </w:pPr>
      <w:r>
        <w:rPr>
          <w:bCs/>
          <w:b/>
        </w:rPr>
        <w:t xml:space="preserve">[1]</w:t>
      </w:r>
      <w:r>
        <w:t xml:space="preserve">Gottlieb, R. (2019). *The Price of Dreams: Housing and Culture in Los Angeles*. University of California Press.</w:t>
      </w:r>
    </w:p>
    <w:p>
      <w:pPr>
        <w:pStyle w:val="BodyText"/>
      </w:pPr>
      <w:r>
        <w:rPr>
          <w:bCs/>
          <w:b/>
        </w:rPr>
        <w:t xml:space="preserve">[2]</w:t>
      </w:r>
      <w:r>
        <w:t xml:space="preserve">Perry, A., &amp; Smith, J. (2021). "Digital Distribution and the Decline of Geographic Gatekeepers." *Journal of Media Economics*, 34(2), 112-130.</w:t>
      </w:r>
    </w:p>
    <w:p>
      <w:pPr>
        <w:pStyle w:val="BodyText"/>
      </w:pPr>
      <w:r>
        <w:rPr>
          <w:bCs/>
          <w:b/>
        </w:rPr>
        <w:t xml:space="preserve">[3]</w:t>
      </w:r>
      <w:r>
        <w:t xml:space="preserve">Florida, R. (2005). *The Rise of the Creative Class: And How It's Transforming Work, Leisure, Community and Everyday Life*. Basic Books.</w:t>
      </w:r>
    </w:p>
    <w:p>
      <w:pPr>
        <w:pStyle w:val="BodyText"/>
      </w:pPr>
      <w:r>
        <w:rPr>
          <w:bCs/>
          <w:b/>
        </w:rPr>
        <w:t xml:space="preserve">[4]</w:t>
      </w:r>
      <w:r>
        <w:t xml:space="preserve">Zukin, S. (1995). *Shades of Difference: Capital and Cultural Consumption in New York and Los Angeles*. University of Chicago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Ecosystem of Los Angeles: A Socio-Economic Analysis of the Contemporary Musician</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