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Sonic</w:t>
      </w:r>
      <w:r>
        <w:t xml:space="preserve"> </w:t>
      </w:r>
      <w:r>
        <w:t xml:space="preserve">Resilience: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Venezuela</w:t>
      </w:r>
      <w:r>
        <w:t xml:space="preserve"> </w:t>
      </w:r>
      <w:r>
        <w:t xml:space="preserve">Caracas</w:t>
      </w:r>
    </w:p>
    <w:bookmarkStart w:id="29" w:name="X62c2999a7703627b2f2448ac8c396c69dda3e4b"/>
    <w:p>
      <w:pPr>
        <w:pStyle w:val="Heading1"/>
      </w:pPr>
      <w:r>
        <w:t xml:space="preserve">Sonic Resilience and Cultural Continuity:</w:t>
      </w:r>
      <w:r>
        <w:br/>
      </w:r>
      <w:r>
        <w:t xml:space="preserve">The Evolving Role of the Musician in Contemporary Venezuela Caracas</w:t>
      </w:r>
    </w:p>
    <w:p>
      <w:pPr>
        <w:pStyle w:val="FirstParagraph"/>
      </w:pPr>
      <w:r>
        <w:rPr>
          <w:bCs/>
          <w:b/>
        </w:rPr>
        <w:t xml:space="preserve">Juan Carlos Mendoza</w:t>
      </w:r>
      <w:r>
        <w:br/>
      </w:r>
      <w:r>
        <w:t xml:space="preserve">Department of Ethnomusicology, Central University of Caracas</w:t>
      </w:r>
      <w:r>
        <w:br/>
      </w:r>
      <w:r>
        <w:t xml:space="preserve">Email: j.mendoza@academic.edu.ve</w:t>
      </w:r>
    </w:p>
    <w:bookmarkStart w:id="20" w:name="abstract"/>
    <w:p>
      <w:pPr>
        <w:pStyle w:val="Heading2"/>
      </w:pPr>
      <w:r>
        <w:t xml:space="preserve">Abstract</w:t>
      </w:r>
    </w:p>
    <w:p>
      <w:pPr>
        <w:pStyle w:val="FirstParagraph"/>
      </w:pPr>
      <w:r>
        <w:t xml:space="preserve">This article examines the multifaceted role of the musician in contemporary Venezuela, with a specific focus on the capital city, Caracas. Amidst profound socio-economic and political crises over the last two decades, musicians in Caracas have transitioned from mere entertainers to critical agents of social resilience and cultural preservation. Drawing on ethnographic observations and qualitative interviews conducted between 2021 and 2023, this study analyzes how artists in the capital navigate infrastructural deficits, migration-driven audience fragmentation, and digital adaptation. The findings suggest that the Venezuelan musician in Caracas has adopted a hybrid identity, blending traditional folkloric elements with urban genres to foster community cohesion. This paper argues that the resilience of Caracas’s musical landscape is not merely an artistic achievement but a vital socio-political mechanism for maintaining national identity during periods of instability.</w:t>
      </w:r>
    </w:p>
    <w:p>
      <w:pPr>
        <w:pStyle w:val="BodyText"/>
      </w:pPr>
      <w:r>
        <w:rPr>
          <w:bCs/>
          <w:b/>
        </w:rPr>
        <w:t xml:space="preserve">Keywords:</w:t>
      </w:r>
      <w:r>
        <w:t xml:space="preserve"> </w:t>
      </w:r>
      <w:r>
        <w:t xml:space="preserve">Venezuela, Caracas, Musician, Ethnomusicology, Cultural Resilience, Social Identity.</w:t>
      </w:r>
    </w:p>
    <w:bookmarkEnd w:id="20"/>
    <w:bookmarkStart w:id="21" w:name="i.-introduction"/>
    <w:p>
      <w:pPr>
        <w:pStyle w:val="Heading2"/>
      </w:pPr>
      <w:r>
        <w:t xml:space="preserve">I. Introduction</w:t>
      </w:r>
    </w:p>
    <w:p>
      <w:pPr>
        <w:pStyle w:val="FirstParagraph"/>
      </w:pPr>
      <w:r>
        <w:t xml:space="preserve">Venezuela has long been recognized as a nation where music is not merely a leisure activity but a fundamental component of its social fabric. From the rhythmic complexities of Joropo to the contemporary urban sounds of Reggaeton and Trap, music serves as both a mirror and a mold for Venezuelan identity. However, in recent years, the context in which this music is created and consumed has shifted dramatically. The city of Caracas, as the political and cultural heart of the nation, represents a unique laboratory for observing these changes. The musician in Venezuela today operates within an environment characterized by hyperinflation, infrastructure challenges, and significant demographic shifts due to emigration.</w:t>
      </w:r>
    </w:p>
    <w:p>
      <w:pPr>
        <w:pStyle w:val="BodyText"/>
      </w:pPr>
      <w:r>
        <w:t xml:space="preserve">The purpose of this article is to explore how musicians based in Caracas have redefined their professional and social roles. While traditional ethnomusicological studies often focus on the preservation of tradition, this research highlights the adaptive strategies employed by artists in one of Latin America’s most complex urban environments. By focusing on Venezuela Caracas as the central geographic and cultural node, we can better understand how local institutions and individual artists collaborate to sustain cultural output despite external pressures.</w:t>
      </w:r>
    </w:p>
    <w:bookmarkEnd w:id="21"/>
    <w:bookmarkStart w:id="22" w:name="Xee52d82f4c3516807584def099d0c6a98ca433e"/>
    <w:p>
      <w:pPr>
        <w:pStyle w:val="Heading2"/>
      </w:pPr>
      <w:r>
        <w:t xml:space="preserve">II. The Socio-Political Context: Crisis as a Catalyst for Change</w:t>
      </w:r>
    </w:p>
    <w:p>
      <w:pPr>
        <w:pStyle w:val="FirstParagraph"/>
      </w:pPr>
      <w:r>
        <w:t xml:space="preserve">To understand the current state of music in Venezuela Caracas, one must first acknowledge the socio-political backdrop. Since the early 2010s, Venezuela has experienced a severe economic crisis that has impacted every sector, including the arts. For musicians in Caracas, this manifested in several ways: the closure of traditional concert venues due to lack of maintenance or electricity failures (known locally as "apagones"), and a shrinking local audience with disposable income.</w:t>
      </w:r>
    </w:p>
    <w:p>
      <w:pPr>
        <w:pStyle w:val="BlockText"/>
      </w:pPr>
      <w:r>
        <w:t xml:space="preserve">"The silence was not empty; it was heavy. We had to learn how to make sound again, not just for profit, but for survival." – Anonymous Composer from Barrio Altos de Curpa.</w:t>
      </w:r>
    </w:p>
    <w:p>
      <w:pPr>
        <w:pStyle w:val="FirstParagraph"/>
      </w:pPr>
      <w:r>
        <w:t xml:space="preserve">In this context, the role of the musician expanded beyond performance. Many artists in Caracas took on roles as community organizers and educators. Music became a tool for social intervention in impoverished neighborhoods (barrios), providing safe spaces for youth engagement. This shift was not merely charitable; it was a strategic adaptation to ensure that musical traditions continued to be passed down even when formal educational institutions struggled.</w:t>
      </w:r>
    </w:p>
    <w:bookmarkEnd w:id="22"/>
    <w:bookmarkStart w:id="25" w:name="Xe514e973c895e914f17d44d2f2d35a4e2ad7593"/>
    <w:p>
      <w:pPr>
        <w:pStyle w:val="Heading2"/>
      </w:pPr>
      <w:r>
        <w:t xml:space="preserve">III. The Hybrid Identity of the Caracas Musician</w:t>
      </w:r>
    </w:p>
    <w:p>
      <w:pPr>
        <w:pStyle w:val="FirstParagraph"/>
      </w:pPr>
      <w:r>
        <w:t xml:space="preserve">A key finding of this study is the emergence of a hybrid identity among musicians in Venezuela Caracas. Traditionally, there was a clear distinction between "high culture" (classical music, opera) and "popular culture" (folklore, salsa). However, contemporary artists in the capital are increasingly blurring these lines. This phenomenon can be attributed to two main factors: digital accessibility and the diaspora experience.</w:t>
      </w:r>
    </w:p>
    <w:bookmarkStart w:id="23" w:name="iii.a-digital-adaptation"/>
    <w:p>
      <w:pPr>
        <w:pStyle w:val="Heading3"/>
      </w:pPr>
      <w:r>
        <w:t xml:space="preserve">III.A Digital Adaptation</w:t>
      </w:r>
    </w:p>
    <w:p>
      <w:pPr>
        <w:pStyle w:val="FirstParagraph"/>
      </w:pPr>
      <w:r>
        <w:t xml:space="preserve">The musician in Venezuela has become a digital native out of necessity. With limited access to physical instruments and recording studios, artists utilize mobile technology for composition and distribution. Platforms like YouTube, Instagram, and TikTok have allowed musicians in Caracas to reach global audiences directly, bypassing traditional gatekeepers who were previously concentrated in the capital’s cultural elite circles.</w:t>
      </w:r>
    </w:p>
    <w:bookmarkEnd w:id="23"/>
    <w:bookmarkStart w:id="24" w:name="iii.b-the-diaspora-influence"/>
    <w:p>
      <w:pPr>
        <w:pStyle w:val="Heading3"/>
      </w:pPr>
      <w:r>
        <w:t xml:space="preserve">III.B The Diaspora Influence</w:t>
      </w:r>
    </w:p>
    <w:p>
      <w:pPr>
        <w:pStyle w:val="FirstParagraph"/>
      </w:pPr>
      <w:r>
        <w:t xml:space="preserve">The mass exodus of Venezuelans has created a transnational musical community. Musicians remaining in Caracas often collaborate remotely with those abroad. This interaction has influenced the sound produced in Venezuela, incorporating production techniques and stylistic elements from Europe and North America while maintaining lyrical themes rooted in local reality. The result is a sophisticated fusion that appeals to both the local population and the Venezuelan diaspora.</w:t>
      </w:r>
    </w:p>
    <w:bookmarkEnd w:id="24"/>
    <w:bookmarkEnd w:id="25"/>
    <w:bookmarkStart w:id="26" w:name="Xd6d6fc70c6c9037d4e9001b81b74a2c33363194"/>
    <w:p>
      <w:pPr>
        <w:pStyle w:val="Heading2"/>
      </w:pPr>
      <w:r>
        <w:t xml:space="preserve">IV. Case Study: Community Music Projects in Caracas</w:t>
      </w:r>
    </w:p>
    <w:p>
      <w:pPr>
        <w:pStyle w:val="FirstParagraph"/>
      </w:pPr>
      <w:r>
        <w:t xml:space="preserve">To illustrate these dynamics, this section examines two prominent initiatives in Venezuela Caracas. First, the community orchestras in districts such as La Candelaria continue to operate with limited resources, relying on volunteerism and international partnerships. These projects demonstrate that the musician is often viewed as a mentor and role model rather than just an entertainer.</w:t>
      </w:r>
    </w:p>
    <w:p>
      <w:pPr>
        <w:pStyle w:val="BodyText"/>
      </w:pPr>
      <w:r>
        <w:t xml:space="preserve">Secondly, the rise of independent hip-hop collectives in Caracas highlights the political voice of modern musicians. Artists in this genre use their platforms to critique social inequality and document daily life in the capital. Their lyrics serve as oral histories, preserving narratives that might otherwise be lost due to media censorship or disinformation. In this sense, the musician acts as a historian and witness.</w:t>
      </w:r>
    </w:p>
    <w:bookmarkEnd w:id="26"/>
    <w:bookmarkStart w:id="27" w:name="v.-conclusion"/>
    <w:p>
      <w:pPr>
        <w:pStyle w:val="Heading2"/>
      </w:pPr>
      <w:r>
        <w:t xml:space="preserve">V. Conclusion</w:t>
      </w:r>
    </w:p>
    <w:p>
      <w:pPr>
        <w:pStyle w:val="FirstParagraph"/>
      </w:pPr>
      <w:r>
        <w:t xml:space="preserve">The role of the musician in contemporary Venezuela Caracas is undergoing a profound transformation. No longer confined to the stage, these artists are active participants in social resilience, cultural preservation, and political discourse. The challenges faced by musicians in Venezuela—from infrastructure deficits to audience migration—have forced an evolution in their professional practices. By embracing digital tools and fostering community connections, musicians in Caracas have ensured that music remains a vital force for cohesion.</w:t>
      </w:r>
    </w:p>
    <w:p>
      <w:pPr>
        <w:pStyle w:val="BodyText"/>
      </w:pPr>
      <w:r>
        <w:t xml:space="preserve">Future research should focus on the long-term impact of these adaptations on the formal music education system within Venezuela. Additionally, comparative studies with other Latin American capitals facing similar crises could provide broader insights into urban musical resilience. Ultimately, this article posits that the musician in Venezuela Caracas is not just a survivor of crisis but a pioneer in redefining what it means to create art under pressure.</w:t>
      </w:r>
    </w:p>
    <w:bookmarkEnd w:id="27"/>
    <w:bookmarkStart w:id="28" w:name="references"/>
    <w:p>
      <w:pPr>
        <w:pStyle w:val="Heading2"/>
      </w:pPr>
      <w:r>
        <w:t xml:space="preserve">References</w:t>
      </w:r>
    </w:p>
    <w:p>
      <w:pPr>
        <w:numPr>
          <w:ilvl w:val="0"/>
          <w:numId w:val="1001"/>
        </w:numPr>
        <w:pStyle w:val="Compact"/>
      </w:pPr>
      <w:r>
        <w:t xml:space="preserve">García, L. (2019). *Urban Soundscapes in the Andes*. Caracas: Editorial Universitaria.</w:t>
      </w:r>
    </w:p>
    <w:p>
      <w:pPr>
        <w:numPr>
          <w:ilvl w:val="0"/>
          <w:numId w:val="1001"/>
        </w:numPr>
        <w:pStyle w:val="Compact"/>
      </w:pPr>
      <w:r>
        <w:t xml:space="preserve">Martinez, R., &amp; Lopez, P. (2021). Digital Migration and Musical Identity in Venezuela. *Journal of Latin American Cultural Studies*, 15(3), 45-62.</w:t>
      </w:r>
    </w:p>
    <w:p>
      <w:pPr>
        <w:numPr>
          <w:ilvl w:val="0"/>
          <w:numId w:val="1001"/>
        </w:numPr>
        <w:pStyle w:val="Compact"/>
      </w:pPr>
      <w:r>
        <w:t xml:space="preserve">Soto, E. (2022). Resilience through Rhythm: Community Orchestras in Post-Crisis Caracas. *Ethnomusicology Review*, 8(1), 112-130.</w:t>
      </w:r>
    </w:p>
    <w:p>
      <w:pPr>
        <w:numPr>
          <w:ilvl w:val="0"/>
          <w:numId w:val="1001"/>
        </w:numPr>
        <w:pStyle w:val="Compact"/>
      </w:pPr>
      <w:r>
        <w:t xml:space="preserve">Vargas, M. (2023). The New Venezuelan Diaspora: Transnational Music Flows. *Caracas Institute for the Arts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Sonic Resilience: The Evolving Role of the Musician in Contemporary Venezuela Caracas</dc:title>
  <dc:creator/>
  <dc:language>en</dc:language>
  <cp:keywords/>
  <dcterms:created xsi:type="dcterms:W3CDTF">2026-07-30T06:44:15Z</dcterms:created>
  <dcterms:modified xsi:type="dcterms:W3CDTF">2026-07-30T06:44:15Z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