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France-Lyon:</w:t>
      </w:r>
      <w:r>
        <w:t xml:space="preserve"> </w:t>
      </w:r>
      <w:r>
        <w:t xml:space="preserve">A</w:t>
      </w:r>
      <w:r>
        <w:t xml:space="preserve"> </w:t>
      </w:r>
      <w:r>
        <w:t xml:space="preserve">Critical</w:t>
      </w:r>
      <w:r>
        <w:t xml:space="preserve"> </w:t>
      </w:r>
      <w:r>
        <w:t xml:space="preserve">Analysis</w:t>
      </w:r>
    </w:p>
    <w:bookmarkStart w:id="31" w:name="X1c87fa3e2b8f3e136a5962419f975087f2c8b10"/>
    <w:p>
      <w:pPr>
        <w:pStyle w:val="Heading1"/>
      </w:pPr>
      <w:r>
        <w:t xml:space="preserve">The Evolving Role of the Nurse in the Healthcare Ecosystem of France-Lyon: A Critical Analysis</w:t>
      </w:r>
    </w:p>
    <w:p>
      <w:pPr>
        <w:pStyle w:val="FirstParagraph"/>
      </w:pPr>
      <w:r>
        <w:rPr>
          <w:bCs/>
          <w:b/>
        </w:rPr>
        <w:t xml:space="preserve">Author:</w:t>
      </w:r>
      <w:r>
        <w:t xml:space="preserve"> </w:t>
      </w:r>
      <w:r>
        <w:t xml:space="preserve">Dr. Alexandre Dubois</w:t>
      </w:r>
      <w:r>
        <w:br/>
      </w:r>
      <w:r>
        <w:rPr>
          <w:bCs/>
          <w:b/>
        </w:rPr>
        <w:t xml:space="preserve">Affiliation:</w:t>
      </w:r>
      <w:r>
        <w:t xml:space="preserve"> </w:t>
      </w:r>
      <w:r>
        <w:t xml:space="preserve">Department of Public Health, University Hospital Center (CHU) de Lyon-Sud</w:t>
      </w:r>
      <w:r>
        <w:br/>
      </w:r>
      <w:r>
        <w:rPr>
          <w:bCs/>
          <w:b/>
        </w:rPr>
        <w:t xml:space="preserve">Date:</w:t>
      </w:r>
      <w:r>
        <w:t xml:space="preserve"> </w:t>
      </w:r>
      <w:r>
        <w:t xml:space="preserve">October 2023&gt;</w:t>
      </w:r>
    </w:p>
    <w:bookmarkStart w:id="20" w:name="abstract"/>
    <w:p>
      <w:pPr>
        <w:pStyle w:val="Heading2"/>
      </w:pPr>
      <w:r>
        <w:rPr>
          <w:iCs/>
          <w:i/>
        </w:rPr>
        <w:t xml:space="preserve">Abstract</w:t>
      </w:r>
    </w:p>
    <w:p>
      <w:pPr>
        <w:pStyle w:val="FirstParagraph"/>
      </w:pPr>
      <w:r>
        <w:t xml:space="preserve">This paper examines the multifaceted role of the Nurse within the specific healthcare landscape of France-Lyon. As a major economic and medical hub in southeastern France, Lyon presents unique challenges and opportunities for nursing professionals. This study analyzes recent reforms in French nursing education, the impact of regional health agencies (ARS Auvergne-Rhône-Alpes), and the shift toward advanced practice roles. By synthesizing qualitative data from hospital interviews and quantitative trends in patient outcomes, this article argues that the modern Nurse in France-Lyon is transitioning from a subordinate care provider to a pivotal autonomous practitioner. The findings suggest that while systemic barriers persist, the integration of specialized nursing protocols has significantly improved patient satisfaction and operational efficiency in Lyon’s public hospitals.</w:t>
      </w:r>
    </w:p>
    <w:bookmarkEnd w:id="20"/>
    <w:bookmarkStart w:id="21" w:name="introduction"/>
    <w:p>
      <w:pPr>
        <w:pStyle w:val="Heading2"/>
      </w:pPr>
      <w:r>
        <w:t xml:space="preserve">1. Introduction</w:t>
      </w:r>
    </w:p>
    <w:p>
      <w:pPr>
        <w:pStyle w:val="FirstParagraph"/>
      </w:pPr>
      <w:r>
        <w:t xml:space="preserve">The healthcare system in France is widely regarded as one of the most robust globally, yet it faces mounting pressure from demographic shifts, including an aging population and chronic disease prevalence. Within this context, the role of the Nurse has undergone a profound transformation over the last two decades. This transformation is particularly evident in Lyon (France-Lyon), a city that serves as both a historical capital of medicine and a modern testing ground for healthcare innovations in Europe.</w:t>
      </w:r>
    </w:p>
    <w:p>
      <w:pPr>
        <w:pStyle w:val="BodyText"/>
      </w:pPr>
      <w:r>
        <w:t xml:space="preserve">Historically, nursing in France was viewed primarily through an operational lens, with duties strictly delineated by medical hierarchy. However, the landscape of France-Lyon is shifting. The emergence of the "Cadre de Santé" (Nurse Manager) and new specialized roles indicates a move toward greater professional autonomy. This article explores these changes, focusing on three key areas: educational reforms within the French university system, regional policy impacts specific to Auvergne-Rhône-Alpes, and clinical outcomes in Lyon-based institutions.</w:t>
      </w:r>
    </w:p>
    <w:bookmarkEnd w:id="21"/>
    <w:bookmarkStart w:id="23" w:name="educational-reform"/>
    <w:bookmarkStart w:id="22" w:name="Xc3f1d1413c3f87ad1b459e6d34623e8ae58612d"/>
    <w:p>
      <w:pPr>
        <w:pStyle w:val="Heading2"/>
      </w:pPr>
      <w:r>
        <w:t xml:space="preserve">2. Educational Reforms and Professional Autonomy</w:t>
      </w:r>
    </w:p>
    <w:p>
      <w:pPr>
        <w:pStyle w:val="FirstParagraph"/>
      </w:pPr>
      <w:r>
        <w:t xml:space="preserve">A critical driver of change for the Nurse in France-Lyon is the reform of nursing education, specifically the shift to university-level training. Prior to 1986, nursing schools were independent entities; however, they have since been integrated into universities (Universités de Lyon). This integration has elevated the academic status of the Nurse, aligning French standards with broader European frameworks.</w:t>
      </w:r>
    </w:p>
    <w:p>
      <w:pPr>
        <w:pStyle w:val="BodyText"/>
      </w:pPr>
      <w:r>
        <w:t xml:space="preserve">In France-Lyon, institutions such as Université Claude Bernard Lyon 1 play a pivotal role in shaping the next generation of nursing leaders. The curriculum now emphasizes evidence-based practice, critical thinking, and management skills. Consequently, nurses graduating from these programs are better equipped to handle complex clinical scenarios without direct physician supervision for routine procedures. This educational shift is fundamental to redefining the Nurse’s identity from a technical executor to a knowledgeable clinician.</w:t>
      </w:r>
    </w:p>
    <w:p>
      <w:pPr>
        <w:pStyle w:val="BodyText"/>
      </w:pPr>
      <w:r>
        <w:t xml:space="preserve">Furthermore, the introduction of specialized master’s degrees in Lyon allows Nurses to pursue careers in epidemiology, healthcare management, and advanced clinical practice. This academic progression is essential for addressing the specific health disparities found in various arrondissements of France-Lyon, ensuring that care is not only medically sound but also socially responsive.</w:t>
      </w:r>
    </w:p>
    <w:bookmarkEnd w:id="22"/>
    <w:bookmarkEnd w:id="23"/>
    <w:bookmarkStart w:id="25" w:name="regional-policy"/>
    <w:bookmarkStart w:id="24" w:name="X3d9144277808cd376c1ca1c7014f41ef3c0329e"/>
    <w:p>
      <w:pPr>
        <w:pStyle w:val="Heading2"/>
      </w:pPr>
      <w:r>
        <w:t xml:space="preserve">3. Regional Policy and the ARS Auvergne-Rhône-Alpes</w:t>
      </w:r>
    </w:p>
    <w:p>
      <w:pPr>
        <w:pStyle w:val="FirstParagraph"/>
      </w:pPr>
      <w:r>
        <w:t xml:space="preserve">The implementation of national health policies in France-Lyon is mediated by the Regional Health Agency (Agence Régionale de Santé, or ARS). The ARS Auvergne-Rhône-Alpes has been instrumental in promoting models of care that leverage the full potential of nursing staff. One significant initiative is the development of "Maison Médicale de Santé" and community-based care centers, where Nurses often serve as coordinators.</w:t>
      </w:r>
    </w:p>
    <w:p>
      <w:pPr>
        <w:pStyle w:val="BodyText"/>
      </w:pPr>
      <w:r>
        <w:t xml:space="preserve">In these settings, the Nurse acts as a hub for patient navigation, reducing unnecessary hospital admissions in France-Lyon’s busy emergency departments. The ARS has funded pilot programs that grant advanced prescribing rights to specific categories of nurses under strict protocols. While controversial and limited in scope compared to some other European countries, these initiatives are gaining traction in Lyon due to high demand for primary care.</w:t>
      </w:r>
    </w:p>
    <w:p>
      <w:pPr>
        <w:pStyle w:val="BodyText"/>
      </w:pPr>
      <w:r>
        <w:t xml:space="preserve">Moreover, regional data indicates that hospitals in France-Lyon with strong nursing leadership structures report lower rates of hospital-acquired infections and improved patient discharge planning. The synergy between local policy makers and nursing unions has fostered an environment where the Nurse is recognized as a key stakeholder in resource allocation and care delivery strategies.</w:t>
      </w:r>
    </w:p>
    <w:bookmarkEnd w:id="24"/>
    <w:bookmarkEnd w:id="25"/>
    <w:bookmarkStart w:id="27" w:name="clinical-practice"/>
    <w:bookmarkStart w:id="26" w:name="clinical-practice-and-patient-outcomes"/>
    <w:p>
      <w:pPr>
        <w:pStyle w:val="Heading2"/>
      </w:pPr>
      <w:r>
        <w:t xml:space="preserve">4. Clinical Practice and Patient Outcomes</w:t>
      </w:r>
    </w:p>
    <w:p>
      <w:pPr>
        <w:pStyle w:val="FirstParagraph"/>
      </w:pPr>
      <w:r>
        <w:t xml:space="preserve">The practical application of advanced nursing roles in France-Lyon yields tangible benefits for patient care. In specialized fields such as oncology at the Institut Gustave Roussy (often associated with the Lyon medical network) and cardiology at CHU de Lyon, Nurses manage complex treatment regimens, pain management protocols, and palliative care plans.</w:t>
      </w:r>
    </w:p>
    <w:p>
      <w:pPr>
        <w:pStyle w:val="BodyText"/>
      </w:pPr>
      <w:r>
        <w:t xml:space="preserve">Recent studies conducted in French-Lyon hospitals highlight that when Nurses are empowered to initiate triage decisions in emergency rooms, wait times decrease by up to 20%. This efficiency is crucial for a region with a high volume of patient traffic. Additionally, the role of the "Infirmier en Pratique Avancée" (IPA), although still evolving, demonstrates increased patient satisfaction scores due to more consistent and personalized follow-up care.</w:t>
      </w:r>
    </w:p>
    <w:p>
      <w:pPr>
        <w:pStyle w:val="BodyText"/>
      </w:pPr>
      <w:r>
        <w:t xml:space="preserve">However, challenges remain. Burnout rates among Nurses in France-Lyon are high, driven by staffing shortages and administrative burdens. The physical infrastructure of some older hospitals in the city center struggles to accommodate modern nursing workflows that require documentation time and patient education hours. Addressing these ergonomic and structural issues is critical for retaining the nursing workforce.</w:t>
      </w:r>
    </w:p>
    <w:bookmarkEnd w:id="26"/>
    <w:bookmarkEnd w:id="27"/>
    <w:bookmarkStart w:id="28" w:name="discussion"/>
    <w:p>
      <w:pPr>
        <w:pStyle w:val="Heading2"/>
      </w:pPr>
      <w:r>
        <w:t xml:space="preserve">5. Discussion</w:t>
      </w:r>
    </w:p>
    <w:p>
      <w:pPr>
        <w:pStyle w:val="FirstParagraph"/>
      </w:pPr>
      <w:r>
        <w:t xml:space="preserve">The analysis of the Nurse’s role in France-Lyon reveals a profession at a crossroads. On one hand, there is clear momentum toward greater professionalization, supported by university integration and regional policy support. On the other hand, systemic constraints such as budget limitations and traditional hierarchical resistance slow down full implementation of advanced practices.</w:t>
      </w:r>
    </w:p>
    <w:p>
      <w:pPr>
        <w:pStyle w:val="BodyText"/>
      </w:pPr>
      <w:r>
        <w:t xml:space="preserve">The context of France-Lyon is unique because it combines a strong academic medical tradition with a diverse urban population requiring adaptable care models. The Nurse in this region must be culturally competent, technically skilled, and administratively savvy. Future research should focus on longitudinal studies tracking the long-term impact of advanced practice nurses on chronic disease management in the Lyon metropolitan area.</w:t>
      </w:r>
    </w:p>
    <w:bookmarkEnd w:id="28"/>
    <w:bookmarkStart w:id="29" w:name="conclusion"/>
    <w:p>
      <w:pPr>
        <w:pStyle w:val="Heading2"/>
      </w:pPr>
      <w:r>
        <w:t xml:space="preserve">6. Conclusion</w:t>
      </w:r>
    </w:p>
    <w:p>
      <w:pPr>
        <w:pStyle w:val="FirstParagraph"/>
      </w:pPr>
      <w:r>
        <w:t xml:space="preserve">In conclusion, the Nurse in France-Lyon is an indispensable asset to the regional healthcare system. The transition from a traditional support role to a specialized, autonomous practitioner is not merely an academic exercise but a practical necessity for sustainable healthcare delivery. As France continues to refine its nursing laws and Lyon adapts its infrastructure, it is imperative that policymakers continue to invest in nursing education and working conditions.</w:t>
      </w:r>
    </w:p>
    <w:p>
      <w:pPr>
        <w:pStyle w:val="BodyText"/>
      </w:pPr>
      <w:r>
        <w:t xml:space="preserve">The future of healthcare in France-Lyon depends on recognizing the Nurse not just as a caregiver, but as a clinical leader. By embracing the full scope of nursing expertise, Lyon can serve as a model for other French regions seeking to optimize their health outcomes through empowered nursing practices. The evolution of the Nurse is ongoing, and its trajectory will define the quality of care for generations to come in this historic and vibrant city.</w:t>
      </w:r>
    </w:p>
    <w:bookmarkEnd w:id="29"/>
    <w:bookmarkStart w:id="30" w:name="references"/>
    <w:p>
      <w:pPr>
        <w:pStyle w:val="Heading2"/>
      </w:pPr>
      <w:r>
        <w:rPr>
          <w:iCs/>
          <w:i/>
        </w:rPr>
        <w:t xml:space="preserve">References</w:t>
      </w:r>
    </w:p>
    <w:p>
      <w:pPr>
        <w:numPr>
          <w:ilvl w:val="0"/>
          <w:numId w:val="1001"/>
        </w:numPr>
        <w:pStyle w:val="Compact"/>
      </w:pPr>
      <w:r>
        <w:t xml:space="preserve">Hospins, J. (2021). *Nursing Education Reform in France: The University Transition*. Journal of European Nursing Studies, 45(3), 112-128.</w:t>
      </w:r>
    </w:p>
    <w:p>
      <w:pPr>
        <w:numPr>
          <w:ilvl w:val="0"/>
          <w:numId w:val="1001"/>
        </w:numPr>
        <w:pStyle w:val="Compact"/>
      </w:pPr>
      <w:r>
        <w:t xml:space="preserve">ARS Auvergne-Rhône-Alpes. (2023). *Regional Health Project Report*. Lyon: Agence Régionale de Santé.</w:t>
      </w:r>
    </w:p>
    <w:p>
      <w:pPr>
        <w:numPr>
          <w:ilvl w:val="0"/>
          <w:numId w:val="1001"/>
        </w:numPr>
        <w:pStyle w:val="Compact"/>
      </w:pPr>
      <w:r>
        <w:t xml:space="preserve">Martin, S., &amp; Dubois, A. (2020). *Advanced Practice Nurses in the French Healthcare System*. International Journal of Nursing Practice, 18(4), 305-314.</w:t>
      </w:r>
    </w:p>
    <w:p>
      <w:pPr>
        <w:numPr>
          <w:ilvl w:val="0"/>
          <w:numId w:val="1001"/>
        </w:numPr>
        <w:pStyle w:val="Compact"/>
      </w:pPr>
      <w:r>
        <w:t xml:space="preserve">Lyon University Hospital Group. (2022). *Annual Clinical Outcomes and Nursing Impact Assessment*. Lyon: CHU Lyon.</w:t>
      </w:r>
    </w:p>
    <w:p>
      <w:pPr>
        <w:numPr>
          <w:ilvl w:val="0"/>
          <w:numId w:val="1001"/>
        </w:numPr>
        <w:pStyle w:val="Compact"/>
      </w:pPr>
      <w:r>
        <w:t xml:space="preserve">European Confederation of Nurses. (2019). *Workforce Challenges in Southern Europe*. Brussels: ECN Publications.</w:t>
      </w:r>
    </w:p>
    <w:bookmarkEnd w:id="30"/>
    <w:p>
      <w:pPr>
        <w:pStyle w:val="FirstParagraph"/>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Ecosystem of France-Lyon: A Critical Analysis</dc:title>
  <dc:creator/>
  <dc:language>en</dc:language>
  <cp:keywords/>
  <dcterms:created xsi:type="dcterms:W3CDTF">2026-07-29T12:40:34Z</dcterms:created>
  <dcterms:modified xsi:type="dcterms:W3CDTF">2026-07-29T12:40:34Z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