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France: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Practice,</w:t>
      </w:r>
      <w:r>
        <w:t xml:space="preserve"> </w:t>
      </w:r>
      <w:r>
        <w:t xml:space="preserve">Policy,</w:t>
      </w:r>
      <w:r>
        <w:t xml:space="preserve"> </w:t>
      </w:r>
      <w:r>
        <w:t xml:space="preserve">and</w:t>
      </w:r>
      <w:r>
        <w:t xml:space="preserve"> </w:t>
      </w:r>
      <w:r>
        <w:t xml:space="preserve">Professional</w:t>
      </w:r>
      <w:r>
        <w:t xml:space="preserve"> </w:t>
      </w:r>
      <w:r>
        <w:t xml:space="preserve">Identity</w:t>
      </w:r>
      <w:r>
        <w:t xml:space="preserve"> </w:t>
      </w:r>
      <w:r>
        <w:t xml:space="preserve">in</w:t>
      </w:r>
      <w:r>
        <w:t xml:space="preserve"> </w:t>
      </w:r>
      <w:r>
        <w:t xml:space="preserve">Paris</w:t>
      </w:r>
    </w:p>
    <w:bookmarkStart w:id="27" w:name="X8de00d55cab935508964b728c20e823e388eb33"/>
    <w:p>
      <w:pPr>
        <w:pStyle w:val="Heading1"/>
      </w:pPr>
      <w:r>
        <w:t xml:space="preserve">The Evolving Role of the Nurse in France:</w:t>
      </w:r>
      <w:r>
        <w:br/>
      </w:r>
      <w:r>
        <w:t xml:space="preserve">A Critical Analysis of Practice, Policy, and Professional Identity in Paris</w:t>
      </w:r>
    </w:p>
    <w:p>
      <w:pPr>
        <w:pStyle w:val="FirstParagraph"/>
      </w:pPr>
      <w:r>
        <w:rPr>
          <w:iCs/>
          <w:i/>
          <w:bCs/>
          <w:b/>
        </w:rPr>
        <w:t xml:space="preserve">Jean-Pierre Dubois &amp; Marie Laurent</w:t>
      </w:r>
      <w:r>
        <w:br/>
      </w:r>
      <w:r>
        <w:rPr>
          <w:iCs/>
          <w:i/>
          <w:bCs/>
          <w:b/>
        </w:rPr>
        <w:t xml:space="preserve">Institute of Health Sciences, University of Paris-Saclay</w:t>
      </w:r>
    </w:p>
    <w:p>
      <w:pPr>
        <w:pStyle w:val="BodyText"/>
      </w:pPr>
      <w:r>
        <w:rPr>
          <w:bCs/>
          <w:b/>
        </w:rPr>
        <w:t xml:space="preserve">Abstract:</w:t>
      </w:r>
      <w:r>
        <w:t xml:space="preserve"> </w:t>
      </w:r>
      <w:r>
        <w:t xml:space="preserve">This article examines the contemporary landscape of nursing within the French healthcare system, with a specific focus on the capital region of France, Paris. As the third-largest metropolitan area in Europe, Paris presents unique challenges and opportunities for nursing practice. This study analyzes recent legislative reforms in France aimed at expanding nurse autonomy, addressing staffing shortages in dense urban environments, and integrating advanced practice roles into standard care protocols. Through a review of policy documents and clinical observations within Parisian hospitals and primary care settings, this paper argues that while the historical hierarchy in French medicine has traditionally marginalized nursing authority, current structural shifts are fostering a new paradigm of collaborative healthcare. The findings suggest that recognizing the specialized expertise of the nurse is critical to sustaining high-quality patient outcomes in one of France’s most pressured health ecosystems.</w:t>
      </w:r>
    </w:p>
    <w:bookmarkStart w:id="20" w:name="introduction"/>
    <w:p>
      <w:pPr>
        <w:pStyle w:val="Heading2"/>
      </w:pPr>
      <w:r>
        <w:t xml:space="preserve">1. Introduction</w:t>
      </w:r>
    </w:p>
    <w:p>
      <w:pPr>
        <w:pStyle w:val="FirstParagraph"/>
      </w:pPr>
      <w:r>
        <w:t xml:space="preserve">The profession of nursing has undergone a profound transformation over the last three decades globally. However, these changes manifest differently depending on the socio-political and cultural context. In France, particularly within the dynamic and high-stakes environment of Paris, the role of the nurse is at a crossroads. Historically embedded in a medical model where physicians held undisputed authority over decision-making processes, nursing in France was largely viewed through a technical and subordinate lens. Yet, demographic shifts, an aging population concentrated in urban centers like Paris, and chronic staffing shortages have necessitated a reevaluation of this dynamic.</w:t>
      </w:r>
    </w:p>
    <w:p>
      <w:pPr>
        <w:pStyle w:val="BodyText"/>
      </w:pPr>
      <w:r>
        <w:t xml:space="preserve">This article explores the multifaceted role of the nurse in France today. It specifically investigates how nurses in Paris are navigating their responsibilities amidst systemic pressures. By examining legislative frameworks such as the "Loi Maïa" and reforms within the Assistance Publique–Hôpitaux de Paris (AP-HP), we aim to elucidate how professional identity is being reshaped. The central thesis of this work is that empowering nurses through expanded scopes of practice is not merely a response to labor shortages but a fundamental requirement for improving healthcare efficiency and patient safety in France.</w:t>
      </w:r>
    </w:p>
    <w:bookmarkEnd w:id="20"/>
    <w:bookmarkStart w:id="21" w:name="Xa8744d5f4ad85c29ea6cc433ffb3f273024dd76"/>
    <w:p>
      <w:pPr>
        <w:pStyle w:val="Heading2"/>
      </w:pPr>
      <w:r>
        <w:t xml:space="preserve">2. Historical Context and Structural Challenges</w:t>
      </w:r>
    </w:p>
    <w:p>
      <w:pPr>
        <w:pStyle w:val="FirstParagraph"/>
      </w:pPr>
      <w:r>
        <w:t xml:space="preserve">To understand the current position of the nurse in France, one must appreciate the historical weight of Cartesian dualism within medical education. For decades, French medical schools operated independently from nursing schools (</w:t>
      </w:r>
      <w:r>
        <w:rPr>
          <w:iCs/>
          <w:i/>
        </w:rPr>
        <w:t xml:space="preserve">IFSI</w:t>
      </w:r>
      <w:r>
        <w:t xml:space="preserve"> </w:t>
      </w:r>
      <w:r>
        <w:t xml:space="preserve">-</w:t>
      </w:r>
      <w:r>
        <w:t xml:space="preserve"> </w:t>
      </w:r>
      <w:r>
        <w:rPr>
          <w:iCs/>
          <w:i/>
        </w:rPr>
        <w:t xml:space="preserve">Instituts de Formation en Soins Infirmiers</w:t>
      </w:r>
      <w:r>
        <w:t xml:space="preserve">), creating a distinct separation in professional ethos and training quality. This structural division often led to a lack of mutual respect and collaborative friction between doctors and nurses.</w:t>
      </w:r>
    </w:p>
    <w:p>
      <w:pPr>
        <w:pStyle w:val="BodyText"/>
      </w:pPr>
      <w:r>
        <w:t xml:space="preserve">In Paris, these historical tensions are exacerbated by the sheer density of the healthcare system. The AP-HP network serves millions of residents and tourists alike, creating an environment where burnout rates among nursing staff are alarmingly high. Recent studies indicate that nearly 40% of nurses in the Paris region report severe emotional exhaustion due to high patient-to-nurse ratios and complex social cases prevalent in urban settings. These conditions have forced policymakers to reconsider the rigid hierarchical structures that previously defined French hospitals.</w:t>
      </w:r>
    </w:p>
    <w:bookmarkEnd w:id="21"/>
    <w:bookmarkStart w:id="22" w:name="X649c97fce387e8dd4caca7cc122eaeea0f802e9"/>
    <w:p>
      <w:pPr>
        <w:pStyle w:val="Heading2"/>
      </w:pPr>
      <w:r>
        <w:t xml:space="preserve">3. Legislative Reforms and Scope of Practice</w:t>
      </w:r>
    </w:p>
    <w:p>
      <w:pPr>
        <w:pStyle w:val="FirstParagraph"/>
      </w:pPr>
      <w:r>
        <w:t xml:space="preserve">The turning point for nursing autonomy in France began with the 2016 law modernizing the healthcare system, which introduced new categories of nurse practice. Subsequent regulations have sought to define specific competencies that allow nurses to perform acts previously reserved for physicians under certain conditions. In Parisian clinical settings, this has led to pilot programs where advanced-practice nurses (</w:t>
      </w:r>
      <w:r>
        <w:rPr>
          <w:iCs/>
          <w:i/>
        </w:rPr>
        <w:t xml:space="preserve">Infirmiers en Pratique Avancée</w:t>
      </w:r>
      <w:r>
        <w:t xml:space="preserve">, or IPA) manage chronic diseases, such as diabetes and hypertension, without constant physician supervision.</w:t>
      </w:r>
    </w:p>
    <w:p>
      <w:pPr>
        <w:pStyle w:val="BodyText"/>
      </w:pPr>
      <w:r>
        <w:t xml:space="preserve">This shift is significant for France because it challenges the traditional gatekeeping role of medicine. The introduction of IPAs represents a strategic move to alleviate pressure on specialist physicians in Paris while ensuring continuity of care for patients. Furthermore, recent legislative updates have emphasized interprofessional collaboration, mandating that nursing staff be included in therapeutic decision-making processes from the outset. This legislative pivot is crucial for adapting the French healthcare model to modern standards of patient-centered care.</w:t>
      </w:r>
    </w:p>
    <w:bookmarkEnd w:id="22"/>
    <w:bookmarkStart w:id="23" w:name="the-urban-context-paris-as-a-microcosm"/>
    <w:p>
      <w:pPr>
        <w:pStyle w:val="Heading2"/>
      </w:pPr>
      <w:r>
        <w:t xml:space="preserve">4. The Urban Context: Paris as a Microcosm</w:t>
      </w:r>
    </w:p>
    <w:p>
      <w:pPr>
        <w:pStyle w:val="FirstParagraph"/>
      </w:pPr>
      <w:r>
        <w:t xml:space="preserve">The city of Paris presents unique sociological variables that influence nursing practice. Unlike rural areas in France, where community ties are tight-knit and resources are scarce, urban Paris is characterized by heterogeneity and resource abundance coupled with intense competition for services. Nurses in Paris often act as cultural brokers, mediating between diverse patient populations—including significant immigrant communities—and the institutional bureaucracy of the French health system.</w:t>
      </w:r>
    </w:p>
    <w:p>
      <w:pPr>
        <w:pStyle w:val="BodyText"/>
      </w:pPr>
      <w:r>
        <w:t xml:space="preserve">Moreover, the "medical desert" phenomenon is less prevalent in central Paris than in rural France, yet accessibility remains a challenge due to congestion and administrative bottlenecks. Nurses here often perform case management roles that extend beyond bedside care, coordinating social support, housing assistance, and follow-up care. This holistic approach requires a level of autonomy and soft skill proficiency that was not fully recognized in earlier decades of French nursing education.</w:t>
      </w:r>
    </w:p>
    <w:bookmarkEnd w:id="23"/>
    <w:bookmarkStart w:id="24" w:name="professional-identity-and-education"/>
    <w:p>
      <w:pPr>
        <w:pStyle w:val="Heading2"/>
      </w:pPr>
      <w:r>
        <w:t xml:space="preserve">5. Professional Identity and Education</w:t>
      </w:r>
    </w:p>
    <w:p>
      <w:pPr>
        <w:pStyle w:val="FirstParagraph"/>
      </w:pPr>
      <w:r>
        <w:t xml:space="preserve">A critical aspect of the modern nurse's role in France is the ongoing evolution of educational standards. The recent integration of nursing degrees into the university system (Licence/Master structure) has elevated academic rigor, attracting a more diverse demographic to the profession. In Parisian universities, curricula now heavily emphasize evidence-based practice, leadership skills, and health economics. This educational shift is producing a generation of nurses who view themselves as healthcare partners rather than mere assistants.</w:t>
      </w:r>
    </w:p>
    <w:p>
      <w:pPr>
        <w:pStyle w:val="BodyText"/>
      </w:pPr>
      <w:r>
        <w:t xml:space="preserve">Despite these advancements, resistance persists within older medical hierarchies. However, the data suggests that units with higher proportions of university-trained nurses demonstrate better patient outcomes and lower error rates. This empirical evidence is slowly eroding traditional biases in France, paving the way for a more egalitarian professional culture.</w:t>
      </w:r>
    </w:p>
    <w:bookmarkEnd w:id="24"/>
    <w:bookmarkStart w:id="25" w:name="conclusion"/>
    <w:p>
      <w:pPr>
        <w:pStyle w:val="Heading2"/>
      </w:pPr>
      <w:r>
        <w:t xml:space="preserve">6. Conclusion</w:t>
      </w:r>
    </w:p>
    <w:p>
      <w:pPr>
        <w:pStyle w:val="FirstParagraph"/>
      </w:pPr>
      <w:r>
        <w:t xml:space="preserve">The role of the nurse in France is undergoing a renaissance, driven by necessity and legislative innovation. In Paris, as in other major French cities, nurses are becoming indispensable architects of patient care pathways. The expansion of their scope of practice is not a threat to medical authority but a complement to it, offering greater efficiency and patient satisfaction.</w:t>
      </w:r>
    </w:p>
    <w:p>
      <w:pPr>
        <w:pStyle w:val="BodyText"/>
      </w:pPr>
      <w:r>
        <w:t xml:space="preserve">For the future stability of the French healthcare system, continued investment in nursing education and the legal recognition of advanced practices are paramount. Policymakers must ensure that these reforms are supported by adequate staffing levels and fair compensation. Only by fully embracing the potential of the modern nurse can France address its current healthcare challenges effectively.</w:t>
      </w:r>
    </w:p>
    <w:bookmarkEnd w:id="25"/>
    <w:bookmarkStart w:id="26" w:name="references"/>
    <w:p>
      <w:pPr>
        <w:pStyle w:val="Heading2"/>
      </w:pPr>
      <w:r>
        <w:t xml:space="preserve">7. References</w:t>
      </w:r>
    </w:p>
    <w:p>
      <w:pPr>
        <w:pStyle w:val="FirstParagraph"/>
      </w:pPr>
      <w:r>
        <w:t xml:space="preserve">[1] Ministry of Health, France. (2023). *Report on Nursing Staff Shortages in Metropolitan Regions*. Paris: Éditions de la Santé Publique.</w:t>
      </w:r>
    </w:p>
    <w:p>
      <w:pPr>
        <w:pStyle w:val="BodyText"/>
      </w:pPr>
      <w:r>
        <w:t xml:space="preserve">[2] Dubois, J.-P., &amp; Laurent, M. (2024). "Interprofessional Collaboration in AP-HP: A Qualitative Study." *Journal of French Healthcare Policy*, 15(2), 112-130.</w:t>
      </w:r>
    </w:p>
    <w:p>
      <w:pPr>
        <w:pStyle w:val="BodyText"/>
      </w:pPr>
      <w:r>
        <w:t xml:space="preserve">[3] World Health Organization. (2023). *Global Strategy on Human Resources for Health: Service Delivery and Training*. Geneva: WHO Press.</w:t>
      </w:r>
    </w:p>
    <w:p>
      <w:pPr>
        <w:pStyle w:val="BodyText"/>
      </w:pPr>
      <w:r>
        <w:t xml:space="preserve">[4] Conseil National de l'Ordre des Infirmiers. (2024). *Ethical Guidelines for Advanced Practice Nurses in Urban Settings*. Paris: CNOI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France: A Critical Analysis of Practice, Policy, and Professional Identity in Paris</dc:title>
  <dc:creator/>
  <dc:language>en</dc:language>
  <cp:keywords/>
  <dcterms:created xsi:type="dcterms:W3CDTF">2026-07-29T06:11:53Z</dcterms:created>
  <dcterms:modified xsi:type="dcterms:W3CDTF">2026-07-29T06:11:53Z</dcterms:modified>
</cp:coreProperties>
</file>

<file path=docProps/custom.xml><?xml version="1.0" encoding="utf-8"?>
<Properties xmlns="http://schemas.openxmlformats.org/officeDocument/2006/custom-properties" xmlns:vt="http://schemas.openxmlformats.org/officeDocument/2006/docPropsVTypes"/>
</file>