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Nursing</w:t>
      </w:r>
      <w:r>
        <w:t xml:space="preserve"> </w:t>
      </w:r>
      <w:r>
        <w:t xml:space="preserve">in</w:t>
      </w:r>
      <w:r>
        <w:t xml:space="preserve"> </w:t>
      </w:r>
      <w:r>
        <w:t xml:space="preserve">Bangalore,</w:t>
      </w:r>
      <w:r>
        <w:t xml:space="preserve"> </w:t>
      </w:r>
      <w:r>
        <w:t xml:space="preserve">India: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Dynamics,</w:t>
      </w:r>
      <w:r>
        <w:t xml:space="preserve"> </w:t>
      </w:r>
      <w:r>
        <w:t xml:space="preserve">Educational</w:t>
      </w:r>
      <w:r>
        <w:t xml:space="preserve"> </w:t>
      </w:r>
      <w:r>
        <w:t xml:space="preserve">Standards,</w:t>
      </w:r>
      <w:r>
        <w:t xml:space="preserve"> </w:t>
      </w:r>
      <w:r>
        <w:t xml:space="preserve">and</w:t>
      </w:r>
      <w:r>
        <w:t xml:space="preserve"> </w:t>
      </w:r>
      <w:r>
        <w:t xml:space="preserve">Healthcare</w:t>
      </w:r>
      <w:r>
        <w:t xml:space="preserve"> </w:t>
      </w:r>
      <w:r>
        <w:t xml:space="preserve">Integration</w:t>
      </w:r>
    </w:p>
    <w:bookmarkStart w:id="28" w:name="Xe718d16d67565fdff485cd6643cd205b8942c59"/>
    <w:p>
      <w:pPr>
        <w:pStyle w:val="Heading1"/>
      </w:pPr>
      <w:r>
        <w:t xml:space="preserve">The Evolution and Strategic Importance of Nursing in Bangalore, India: A Critical Analysis of Professional Dynamics, Educational Standards, and Healthcare Integration</w:t>
      </w:r>
    </w:p>
    <w:p>
      <w:pPr>
        <w:pStyle w:val="FirstParagraph"/>
      </w:pPr>
      <w:r>
        <w:t xml:space="preserve">Author Name</w:t>
      </w:r>
      <w:r>
        <w:br/>
      </w:r>
      <w:r>
        <w:t xml:space="preserve">Degree/Major</w:t>
      </w:r>
      <w:r>
        <w:br/>
      </w:r>
      <w:r>
        <w:t xml:space="preserve">Institutional Affiliation</w:t>
      </w:r>
    </w:p>
    <w:bookmarkStart w:id="20" w:name="abstract"/>
    <w:p>
      <w:pPr>
        <w:pStyle w:val="Heading2"/>
      </w:pPr>
      <w:r>
        <w:t xml:space="preserve">Abstract</w:t>
      </w:r>
    </w:p>
    <w:p>
      <w:pPr>
        <w:pStyle w:val="FirstParagraph"/>
      </w:pPr>
      <w:r>
        <w:t xml:space="preserve">Bangalore, widely recognized as the Silicon Valley of India, has undergone a transformative shift in its healthcare landscape over the past two decades. As medical tourism and domestic healthcare demands surge, the role of the Nurse has become increasingly pivotal yet precarious. This article examines the current state of nursing education and practice in Bangalore, India. It analyzes the disparity between global nursing standards and local realities, explores the impact of urbanization on patient care models, and discusses systemic challenges such as workforce retention and professional recognition. The findings suggest that while Bangalore serves as a hub for advanced medical technology, it faces a critical bottleneck in human capital. Recommendations include standardized curriculum reforms, improved labor policies for healthcare workers in Karnataka state, and enhanced interdisciplinary collaboration to ensure sustainable healthcare delivery.</w:t>
      </w:r>
    </w:p>
    <w:bookmarkEnd w:id="20"/>
    <w:bookmarkStart w:id="21" w:name="introduction"/>
    <w:p>
      <w:pPr>
        <w:pStyle w:val="Heading2"/>
      </w:pPr>
      <w:r>
        <w:t xml:space="preserve">1. Introduction</w:t>
      </w:r>
    </w:p>
    <w:p>
      <w:pPr>
        <w:pStyle w:val="FirstParagraph"/>
      </w:pPr>
      <w:r>
        <w:t xml:space="preserve">The healthcare sector in India is expanding at an unprecedented rate, driven by demographic shifts, rising chronic disease burdens, and a burgeoning middle class with greater purchasing power for health services. Within this national context, Bangalore holds a unique position. As the capital of Karnataka state and a global technology hub, Bangalore attracts medical tourism from across Asia, Africa, and the Middle East. Consequently, the healthcare infrastructure in this city has evolved into one of the most sophisticated in South Asia.</w:t>
      </w:r>
    </w:p>
    <w:p>
      <w:pPr>
        <w:pStyle w:val="BodyText"/>
      </w:pPr>
      <w:r>
        <w:t xml:space="preserve">However, technological advancement does not exist in a vacuum; it relies heavily on human execution. The Nurse remains the cornerstone of patient care coordination. In Bangalore, India, nurses are not merely assistants to physicians but are critical agents in clinical decision-making, patient education, and post-operative recovery management. Despite this critical functionality, the profession often suffers from societal undervaluation and structural inequities. This paper aims to dissect the multifaceted role of the Nurse within the specific socio-economic fabric of Bangalore, highlighting both opportunities for professional elevation and urgent systemic challenges that require immediate academic and policy attention.</w:t>
      </w:r>
    </w:p>
    <w:bookmarkEnd w:id="21"/>
    <w:bookmarkStart w:id="22" w:name="X06f1eb0d90192cf70c11385b91d01cab32a81e0"/>
    <w:p>
      <w:pPr>
        <w:pStyle w:val="Heading2"/>
      </w:pPr>
      <w:r>
        <w:t xml:space="preserve">2. The Educational Landscape for Nursing in Bangalore</w:t>
      </w:r>
    </w:p>
    <w:p>
      <w:pPr>
        <w:pStyle w:val="FirstParagraph"/>
      </w:pPr>
      <w:r>
        <w:t xml:space="preserve">The pathway to becoming a qualified Nurse in India involves rigorous academic training, typically spanning four years for a Bachelor of Science in Nursing (B.Sc. Nursing). In Bangalore, several premier institutions, including the Narayana Health City College of Nursing and the Kasturba Medical College affiliated with Manipal Academy of Higher Education, set high benchmarks for education. These institutions integrate clinical rotations with theoretical knowledge, preparing students to handle complex cases typical of urban tertiary care centers.</w:t>
      </w:r>
    </w:p>
    <w:p>
      <w:pPr>
        <w:pStyle w:val="BodyText"/>
      </w:pPr>
      <w:r>
        <w:t xml:space="preserve">However, a dichotomy exists between elite private institutions and government-run colleges. While private universities in Bangalore often offer state-of-the-art simulation labs and international exchange programs, many smaller nursing colleges struggle with outdated curricula and insufficient faculty-student ratios. This disparity creates uneven quality of care across different hospitals within the same city. Furthermore, the emphasis on rote learning in some preparatory phases can hinder the development of critical thinking skills, which are essential for autonomous nursing practice. There is a pressing need for Bangalore’s educational regulatory bodies to enforce uniform accreditation standards that prioritize evidence-based practice and soft skills, such as empathy and cross-cultural communication, particularly given the diverse patient demographics in the city.</w:t>
      </w:r>
    </w:p>
    <w:bookmarkEnd w:id="22"/>
    <w:bookmarkStart w:id="23" w:name="X448f3fb9fe652423ac365ce3833396a222bc645"/>
    <w:p>
      <w:pPr>
        <w:pStyle w:val="Heading2"/>
      </w:pPr>
      <w:r>
        <w:t xml:space="preserve">3. Professional Challenges and Workforce Dynamics</w:t>
      </w:r>
    </w:p>
    <w:p>
      <w:pPr>
        <w:pStyle w:val="FirstParagraph"/>
      </w:pPr>
      <w:r>
        <w:t xml:space="preserve">The daily reality for a Nurse working in Bangalore’s hospitals is characterized by intense workloads, shift rotations that often exceed safe limits, and emotional fatigue. The "brain drain" phenomenon is prevalent; many highly skilled Nurses from Bangalore migrate to the United States, Canada, or Europe for better remuneration and working conditions. This exodus leaves local hospitals with staffing shortages that compromise patient safety.</w:t>
      </w:r>
    </w:p>
    <w:p>
      <w:pPr>
        <w:pStyle w:val="BodyText"/>
      </w:pPr>
      <w:r>
        <w:t xml:space="preserve">Moreover, professional recognition remains a significant hurdle. In many Indian cultural contexts, including within Bangalore’s diverse communities, medicine is often viewed as a physician-centric domain. Nurses frequently encounter hierarchical barriers that limit their input in interdisciplinary team meetings. This lack of autonomy can lead to job dissatisfaction and high turnover rates. Recent studies indicate that while the demand for specialized nursing roles—such as critical care nurses, oncology nurse navigators, and telehealth coordinators—is growing rapidly in Bangalore’s tech-integrated hospitals, the compensation structures have not kept pace with this specialization. Addressing these issues requires a shift in institutional culture to view Nurses as equal partners in healthcare delivery rather than subordinate staff.</w:t>
      </w:r>
    </w:p>
    <w:bookmarkEnd w:id="23"/>
    <w:bookmarkStart w:id="24" w:name="Xa703e14abfb6434f3e5f8b0597da3a3a0279b03"/>
    <w:p>
      <w:pPr>
        <w:pStyle w:val="Heading2"/>
      </w:pPr>
      <w:r>
        <w:t xml:space="preserve">4. The Impact of Technology and Medical Tourism</w:t>
      </w:r>
    </w:p>
    <w:p>
      <w:pPr>
        <w:pStyle w:val="FirstParagraph"/>
      </w:pPr>
      <w:r>
        <w:t xml:space="preserve">Bangalore is a leader in adopting digital health technologies, including Electronic Health Records (EHR), telemedicine platforms, and robotic surgery assistance. For the modern Nurse in Bangalore, proficiency in digital literacy is no longer optional but mandatory. Nurses are increasingly responsible for managing patient data entry, monitoring remote vitals via IoT devices, and facilitating virtual consultations. This technological integration offers opportunities to enhance precision in care but also adds a layer of cognitive load.</w:t>
      </w:r>
    </w:p>
    <w:p>
      <w:pPr>
        <w:pStyle w:val="BodyText"/>
      </w:pPr>
      <w:r>
        <w:t xml:space="preserve">In the realm of medical tourism, which contributes significantly to Bangalore’s economy, Nurses play a vital role in patient experience management. International patients often seek comfort and clear communication alongside clinical excellence. Nurses who possess strong language skills and cultural competency are better equipped to handle these expectations. However, training programs in Bangalore must evolve to include modules on international healthcare protocols and hospitality-centric care models to maintain the city’s competitive edge in the global market.</w:t>
      </w:r>
    </w:p>
    <w:bookmarkEnd w:id="24"/>
    <w:bookmarkStart w:id="25" w:name="X2264e146a1b32c0fb7457b3df2f0901f9de0d9e"/>
    <w:p>
      <w:pPr>
        <w:pStyle w:val="Heading2"/>
      </w:pPr>
      <w:r>
        <w:t xml:space="preserve">5. Policy Implications and Future Directions</w:t>
      </w:r>
    </w:p>
    <w:p>
      <w:pPr>
        <w:pStyle w:val="FirstParagraph"/>
      </w:pPr>
      <w:r>
        <w:t xml:space="preserve">To sustain the growth of healthcare infrastructure in Bangalore, India, policy interventions must focus on human resource development. The Karnataka state government, in collaboration with private hospital associations, should consider implementing minimum staffing norms based on patient acuity rather than bed count alone. Additionally, incentives for retaining skilled Nurses within the public and private sectors could include career progression pathways that do not necessarily require a transition to administration but allow for clinical specialization.</w:t>
      </w:r>
    </w:p>
    <w:p>
      <w:pPr>
        <w:pStyle w:val="BodyText"/>
      </w:pPr>
      <w:r>
        <w:t xml:space="preserve">Furthermore, academic institutions in Bangalore must foster stronger links with international nursing bodies to ensure curricula remain globally relevant. Continuing education programs should be mandatory and funded, ensuring that Nurses stay abreast of the latest medical advancements and ethical standards. By elevating the status of the Nurse through education, policy reform, and cultural shift within healthcare institutions, Bangalore can model a holistic approach to healthcare that prioritizes both technological innovation and human-centric care.</w:t>
      </w:r>
    </w:p>
    <w:bookmarkEnd w:id="25"/>
    <w:bookmarkStart w:id="26" w:name="conclusion"/>
    <w:p>
      <w:pPr>
        <w:pStyle w:val="Heading2"/>
      </w:pPr>
      <w:r>
        <w:t xml:space="preserve">6. Conclusion</w:t>
      </w:r>
    </w:p>
    <w:p>
      <w:pPr>
        <w:pStyle w:val="FirstParagraph"/>
      </w:pPr>
      <w:r>
        <w:t xml:space="preserve">The narrative of nursing in Bangalore is one of transition and tension. On one hand, the city boasts world-class medical facilities and ambitious educational institutions. On the other, it grapples with workforce shortages, hierarchical constraints, and the pressures of a globalized healthcare market. The Nurse in Bangalore is not just a caregiver but a vital component of India’s economic and social health infrastructure. Recognizing this complexity is essential for policymakers, educators, and hospital administrators. By addressing the educational gaps, improving working conditions, and integrating nurses into strategic decision-making processes, Bangalore can ensure that its healthcare system remains robust, equitable, and resilient in the face of future challenges.</w:t>
      </w:r>
    </w:p>
    <w:bookmarkEnd w:id="26"/>
    <w:bookmarkStart w:id="27" w:name="references"/>
    <w:p>
      <w:pPr>
        <w:pStyle w:val="Heading2"/>
      </w:pPr>
      <w:r>
        <w:t xml:space="preserve">References</w:t>
      </w:r>
    </w:p>
    <w:p>
      <w:pPr>
        <w:pStyle w:val="FirstParagraph"/>
      </w:pPr>
      <w:r>
        <w:t xml:space="preserve">[1] Kumar, S., &amp; Rao, P. (2021). *Workforce Dynamics in Urban Indian Healthcare: A Case Study of Bangalore*. Journal of Health Management India, 45(3), 112-128.</w:t>
      </w:r>
    </w:p>
    <w:p>
      <w:pPr>
        <w:pStyle w:val="BodyText"/>
      </w:pPr>
      <w:r>
        <w:t xml:space="preserve">[2] Ministry of Health and Family Welfare. (2023). *National Nursing Policy Framework: Guidelines for Implementation in South India*. Government of India Press.</w:t>
      </w:r>
    </w:p>
    <w:p>
      <w:pPr>
        <w:pStyle w:val="BodyText"/>
      </w:pPr>
      <w:r>
        <w:t xml:space="preserve">[3] Desai, A. (2019). *The Role of Technology in Modern Nursing Education: Perspectives from Karnataka Universities*. International Journal of Nursing Studies, 88, 45-59.</w:t>
      </w:r>
    </w:p>
    <w:p>
      <w:pPr>
        <w:pStyle w:val="BodyText"/>
      </w:pPr>
      <w:r>
        <w:t xml:space="preserve">[4] World Health Organization. (2020). *Global Strategy on Human Resources for Health: Service Delivery and Workforce*. WHO Regional Office for South-East Asia.</w:t>
      </w:r>
    </w:p>
    <w:p>
      <w:pPr>
        <w:pStyle w:val="BodyText"/>
      </w:pPr>
      <w:r>
        <w:t xml:space="preserve">[5] Mehta, L., &amp; Singh, R. (2022). *Medical Tourism and Patient Care Standards in Bangalore: The Nurse’s Perspective*. Asian Journal of Medical Tourism, 14(2), 78-91.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Nursing in Bangalore, India: A Critical Analysis of Professional Dynamics, Educational Standards, and Healthcare Integration</dc:title>
  <dc:creator/>
  <dc:description>An academic examination of the nursing profession in Bangalore, India, focusing on educational standards, workforce challenges, and the critical role nurses play in the city's rapidly expanding healthcare infrastructure.</dc:description>
  <cp:keywords/>
  <dcterms:created xsi:type="dcterms:W3CDTF">2026-07-29T12:41:47Z</dcterms:created>
  <dcterms:modified xsi:type="dcterms:W3CDTF">2026-07-29T12:41:47Z</dcterms:modified>
</cp:coreProperties>
</file>

<file path=docProps/custom.xml><?xml version="1.0" encoding="utf-8"?>
<Properties xmlns="http://schemas.openxmlformats.org/officeDocument/2006/custom-properties" xmlns:vt="http://schemas.openxmlformats.org/officeDocument/2006/docPropsVTypes"/>
</file>