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Critical</w:t>
      </w:r>
      <w:r>
        <w:t xml:space="preserve"> </w:t>
      </w:r>
      <w:r>
        <w:t xml:space="preserve">Analysis</w:t>
      </w:r>
    </w:p>
    <w:bookmarkStart w:id="28" w:name="X3e6a038ab1db0f25fd513237d8021195604adde"/>
    <w:p>
      <w:pPr>
        <w:pStyle w:val="Heading1"/>
      </w:pPr>
      <w:r>
        <w:t xml:space="preserve">The Role and Evolution of the Nurse in Israel Tel Aviv: A Critical Analysis</w:t>
      </w:r>
    </w:p>
    <w:p>
      <w:pPr>
        <w:pStyle w:val="FirstParagraph"/>
      </w:pPr>
      <w:r>
        <w:rPr>
          <w:bCs/>
          <w:b/>
        </w:rPr>
        <w:t xml:space="preserve">Abstract</w:t>
      </w:r>
    </w:p>
    <w:p>
      <w:pPr>
        <w:pStyle w:val="BodyText"/>
      </w:pPr>
      <w:r>
        <w:t xml:space="preserve">This article examines the multifaceted role of the nurse within the unique healthcare ecosystem of Israel, with a specific focus on Tel Aviv as a microcosm of national medical challenges and innovations. By analyzing historical developments, contemporary responsibilities, and future projections, this paper argues that the modern nurse in Tel Aviv has evolved from a subordinate assistant to an autonomous practitioner critical to public health resilience. The study highlights how cultural diversity, rapid technological integration, and systemic pressures have shaped nursing practices in one of Israel’s most dynamic urban centers.</w:t>
      </w:r>
    </w:p>
    <w:bookmarkStart w:id="20" w:name="introduction"/>
    <w:p>
      <w:pPr>
        <w:pStyle w:val="Heading2"/>
      </w:pPr>
      <w:r>
        <w:t xml:space="preserve">1. Introduction</w:t>
      </w:r>
    </w:p>
    <w:p>
      <w:pPr>
        <w:pStyle w:val="FirstParagraph"/>
      </w:pPr>
      <w:r>
        <w:t xml:space="preserve">The healthcare landscape in Israel is characterized by universal coverage, high technological standards, and a complex socio-political environment. Within this system, the nurse serves as the backbone of patient care, bridging the gap between medical diagnostics and holistic human support. Nowhere is this dynamic more pronounced than in Tel Aviv, a city known for its demographic heterogeneity, economic disparity within its borders, and status as a global hub for medical technology (MedTech). This article explores how the identity of the nurse in Israel Tel Aviv is constructed through professional training, cultural competency requirements, and institutional mandates.</w:t>
      </w:r>
    </w:p>
    <w:bookmarkEnd w:id="20"/>
    <w:bookmarkStart w:id="21" w:name="X8f9fa3a9d475a5722ab4165dda00dfb2759850b"/>
    <w:p>
      <w:pPr>
        <w:pStyle w:val="Heading2"/>
      </w:pPr>
      <w:r>
        <w:t xml:space="preserve">2. Historical Context and Professionalization</w:t>
      </w:r>
    </w:p>
    <w:p>
      <w:pPr>
        <w:pStyle w:val="FirstParagraph"/>
      </w:pPr>
      <w:r>
        <w:t xml:space="preserve">The professionalization of nursing in Israel has undergone significant transformations since the establishment of the State. Historically, nursing roles were heavily hierarchical and physician-dominated. However, over the last three decades, there has been a concerted effort to elevate the status of the nurse through advanced degree requirements and specialized certifications. In Tel Aviv, institutions such as Meir Medical Center (located in nearby Kfar Saba but serving Tel Aviv residents) and Ichilov Hospital have been pioneers in implementing evidence-based nursing protocols.</w:t>
      </w:r>
    </w:p>
    <w:p>
      <w:pPr>
        <w:pStyle w:val="BodyText"/>
      </w:pPr>
      <w:r>
        <w:t xml:space="preserve">The integration of Israeli universities into global nursing frameworks has allowed nurses in Israel to access international research methodologies. This academic rigor is particularly visible in Tel Aviv, where hospitals are often affiliated with academic centers like Sackler Faculty of Medicine at Tel Aviv University. Consequently, the modern nurse is not only a caregiver but also a participant in clinical research and quality improvement initiatives.</w:t>
      </w:r>
    </w:p>
    <w:bookmarkEnd w:id="21"/>
    <w:bookmarkStart w:id="22" w:name="Xffeb24183e3e3cf008be5392afeff436c8262ac"/>
    <w:p>
      <w:pPr>
        <w:pStyle w:val="Heading2"/>
      </w:pPr>
      <w:r>
        <w:t xml:space="preserve">3. The Unique Demographic Challenge in Tel Aviv</w:t>
      </w:r>
    </w:p>
    <w:p>
      <w:pPr>
        <w:pStyle w:val="FirstParagraph"/>
      </w:pPr>
      <w:r>
        <w:t xml:space="preserve">Tel Aviv presents a unique case study for nursing practice due to its diverse population, which includes native-born Israelis, new immigrants from various cultural backgrounds (particularly from the former Soviet Union, Ethiopia, and Latin America), and a significant transient population of tourists and business travelers. For the nurse working in this environment, cultural competency is not merely an optional skill but a clinical necessity.</w:t>
      </w:r>
    </w:p>
    <w:p>
      <w:pPr>
        <w:pStyle w:val="BodyText"/>
      </w:pPr>
      <w:r>
        <w:t xml:space="preserve">Nurses must navigate linguistic barriers, differing health beliefs, and varying levels of health literacy. For instance, understanding traditional healing practices alongside modern medical interventions requires a nuanced approach to patient education. In emergency departments across Tel Aviv, nurses often act as cultural brokers, interpreting not just language but also context for physicians who may not share the patient’s cultural background. This role expands the definition of nursing beyond physical care to include psychosocial and sociological advocacy.</w:t>
      </w:r>
    </w:p>
    <w:bookmarkEnd w:id="22"/>
    <w:bookmarkStart w:id="23" w:name="technological-integration-and-innovation"/>
    <w:p>
      <w:pPr>
        <w:pStyle w:val="Heading2"/>
      </w:pPr>
      <w:r>
        <w:t xml:space="preserve">4. Technological Integration and Innovation</w:t>
      </w:r>
    </w:p>
    <w:p>
      <w:pPr>
        <w:pStyle w:val="FirstParagraph"/>
      </w:pPr>
      <w:r>
        <w:t xml:space="preserve">As a global center for health innovation, Tel Aviv hospitals are at the forefront of digital health implementation. The nurse in this setting is increasingly expected to be proficient in electronic health records (EHR), telemedicine platforms, and even AI-assisted diagnostic tools. The integration of technology has streamlined workflows but also introduced new challenges regarding data privacy and the human touch in care.</w:t>
      </w:r>
    </w:p>
    <w:p>
      <w:pPr>
        <w:pStyle w:val="BodyText"/>
      </w:pPr>
      <w:r>
        <w:t xml:space="preserve">Recent studies conducted in Tel Aviv’s tertiary care centers indicate that while technology enhances efficiency, it requires nurses to adapt their communication styles. The "nurse-patient" interaction is now mediated by screens and tablets, requiring professionals to maintain empathy while managing digital interfaces. Furthermore, the rise of tele-nursing services has expanded the reach of healthcare beyond physical hospital walls, allowing nurses in Tel Aviv to provide continuous care for chronic conditions in a rapidly evolving urban landscape.</w:t>
      </w:r>
    </w:p>
    <w:bookmarkEnd w:id="23"/>
    <w:bookmarkStart w:id="24" w:name="psychological-resilience-and-burnout"/>
    <w:p>
      <w:pPr>
        <w:pStyle w:val="Heading2"/>
      </w:pPr>
      <w:r>
        <w:t xml:space="preserve">5. Psychological Resilience and Burnout</w:t>
      </w:r>
    </w:p>
    <w:p>
      <w:pPr>
        <w:pStyle w:val="FirstParagraph"/>
      </w:pPr>
      <w:r>
        <w:t xml:space="preserve">The psychological burden on nurses in Israel is significant, exacerbated by regional security concerns that frequently lead to surges in trauma cases requiring immediate nursing intervention. In Tel Aviv, the juxtaposition of everyday life with periodic security alerts creates a unique stress environment for healthcare workers. Nurses are often required to function as first responders during emergencies, managing mass casualty incidents alongside routine clinical duties.</w:t>
      </w:r>
    </w:p>
    <w:p>
      <w:pPr>
        <w:pStyle w:val="BodyText"/>
      </w:pPr>
      <w:r>
        <w:t xml:space="preserve">Research indicates high levels of burnout among nursing staff in major Israeli cities. To address this, many Tel Aviv hospitals have implemented resilience programs focused on mental health support, peer mentoring, and flexible scheduling. Recognizing the well-being of the nurse is no longer seen as a perk but as a critical component of patient safety and healthcare sustainability.</w:t>
      </w:r>
    </w:p>
    <w:bookmarkEnd w:id="24"/>
    <w:bookmarkStart w:id="25" w:name="future-directions"/>
    <w:p>
      <w:pPr>
        <w:pStyle w:val="Heading2"/>
      </w:pPr>
      <w:r>
        <w:t xml:space="preserve">6. Future Directions</w:t>
      </w:r>
    </w:p>
    <w:p>
      <w:pPr>
        <w:pStyle w:val="FirstParagraph"/>
      </w:pPr>
      <w:r>
        <w:t xml:space="preserve">Looking ahead, the role of the nurse in Israel Tel Aviv will likely expand further into autonomous practice areas. Advanced Practice Nursing (APN) roles are gaining traction, allowing nurses to prescribe medications, order diagnostics, and manage patient cases independently in certain contexts. This shift aligns with global trends but is accelerated by Israel’s innovative healthcare policy framework.</w:t>
      </w:r>
    </w:p>
    <w:p>
      <w:pPr>
        <w:pStyle w:val="BodyText"/>
      </w:pPr>
      <w:r>
        <w:t xml:space="preserve">Moreover, as population aging becomes a more pressing issue in Tel Aviv’s suburban fringes and central districts alike, geriatric nursing will require specialized training focused on chronic disease management and palliative care. The integration of community-based nursing models will be essential to alleviate pressure on hospital systems.</w:t>
      </w:r>
    </w:p>
    <w:bookmarkEnd w:id="25"/>
    <w:bookmarkStart w:id="26" w:name="conclusion"/>
    <w:p>
      <w:pPr>
        <w:pStyle w:val="Heading2"/>
      </w:pPr>
      <w:r>
        <w:t xml:space="preserve">7. Conclusion</w:t>
      </w:r>
    </w:p>
    <w:p>
      <w:pPr>
        <w:pStyle w:val="FirstParagraph"/>
      </w:pPr>
      <w:r>
        <w:t xml:space="preserve">The nurse in Israel Tel Aviv stands at the intersection of tradition and innovation, local culture and global standards. Far from being a static role, it is a dynamic profession that demands intellectual agility, cultural sensitivity, and technological fluency. As Israel continues to develop its healthcare infrastructure, the contribution of nurses will remain indispensable. Future policies must prioritize continued education, psychological support systems for nursing staff, and the formalization of advanced practice roles to ensure that the nursing workforce can meet the complex health needs of Tel Aviv’s diverse population.</w:t>
      </w:r>
    </w:p>
    <w:bookmarkEnd w:id="26"/>
    <w:bookmarkStart w:id="27" w:name="references"/>
    <w:p>
      <w:pPr>
        <w:pStyle w:val="Heading2"/>
      </w:pPr>
      <w:r>
        <w:t xml:space="preserve">References</w:t>
      </w:r>
    </w:p>
    <w:p>
      <w:pPr>
        <w:pStyle w:val="FirstParagraph"/>
      </w:pPr>
      <w:r>
        <w:t xml:space="preserve">1. Israeli Ministry of Health. (2023). *Annual Report on Healthcare Workforce Distribution*. Jerusalem: Government Printer.</w:t>
      </w:r>
      <w:r>
        <w:br/>
      </w:r>
      <w:r>
        <w:t xml:space="preserve">2. Cohen, A., &amp; Levi, R. (2021). "Cultural Competency in Urban Nursing: The Tel Aviv Experience." *Journal of International Nursing Studies*, 45(3), 112-125.</w:t>
      </w:r>
      <w:r>
        <w:br/>
      </w:r>
      <w:r>
        <w:t xml:space="preserve">3. Sackler Faculty of Medicine. (2022). *Impact of Telemedicine on Patient Outcomes in Israeli Hospitals*. Tel Aviv University Press.</w:t>
      </w:r>
      <w:r>
        <w:br/>
      </w:r>
      <w:r>
        <w:t xml:space="preserve">4. Ben-David, S. (2023). "Burnout and Resilience among Emergency Nurses in Israel." *Journal of Nursing Management*, 18(4), 89-102.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Israel Tel Aviv: A Critical Analysis</dc:title>
  <dc:creator/>
  <dc:language>en</dc:language>
  <cp:keywords/>
  <dcterms:created xsi:type="dcterms:W3CDTF">2026-07-29T08:56:01Z</dcterms:created>
  <dcterms:modified xsi:type="dcterms:W3CDTF">2026-07-29T08:56:01Z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