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Tokyo</w:t>
      </w:r>
    </w:p>
    <w:bookmarkStart w:id="30" w:name="X4f5f3fde4ae273d8e0710619531f9c697d0bcee"/>
    <w:p>
      <w:pPr>
        <w:pStyle w:val="Heading1"/>
      </w:pPr>
      <w:r>
        <w:t xml:space="preserve">The Evolving Role of the Nurse in Contemporary Healthcare: A Case Study of Japan Tokyo</w:t>
      </w:r>
    </w:p>
    <w:p>
      <w:pPr>
        <w:pStyle w:val="FirstParagraph"/>
      </w:pPr>
      <w:r>
        <w:rPr>
          <w:bCs/>
          <w:b/>
        </w:rPr>
        <w:t xml:space="preserve">Author:</w:t>
      </w:r>
      <w:r>
        <w:t xml:space="preserve">[Redacted for Anonymity]</w:t>
      </w:r>
      <w:r>
        <w:br/>
      </w:r>
      <w:r>
        <w:rPr>
          <w:bCs/>
          <w:b/>
        </w:rPr>
        <w:t xml:space="preserve">Affiliation:</w:t>
      </w:r>
      <w:r>
        <w:t xml:space="preserve">Institute for Advanced Nursing Studies, University of Tokyo</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academic journal article examines the multifaceted role of the</w:t>
      </w:r>
      <w:r>
        <w:t xml:space="preserve"> </w:t>
      </w:r>
      <w:r>
        <w:rPr>
          <w:bCs/>
          <w:b/>
        </w:rPr>
        <w:t xml:space="preserve">nurse</w:t>
      </w:r>
      <w:r>
        <w:t xml:space="preserve"> </w:t>
      </w:r>
      <w:r>
        <w:t xml:space="preserve">within the unique sociomedical landscape of</w:t>
      </w:r>
    </w:p>
    <w:p>
      <w:pPr>
        <w:pStyle w:val="BodyText"/>
      </w:pPr>
      <w:r>
        <w:t xml:space="preserve">Japan Tokyo. As one of Japan's most densely populated metropolitan areas, Tokyo presents distinct challenges and opportunities regarding healthcare delivery. This paper analyzes demographic pressures, cultural expectations, and systemic reforms influencing nursing practices. It highlights how modern nurses in Tokyo are navigating the intersection of traditional caregiving values with advanced medical technology and international standards. The study concludes that while systemic constraints exist, the adaptability of Japanese nurses remains pivotal to sustaining public health efficacy.</w:t>
      </w:r>
    </w:p>
    <w:bookmarkEnd w:id="20"/>
    <w:bookmarkStart w:id="21" w:name="introduction"/>
    <w:p>
      <w:pPr>
        <w:pStyle w:val="Heading2"/>
      </w:pPr>
      <w:r>
        <w:t xml:space="preserve">Introduction</w:t>
      </w:r>
    </w:p>
    <w:p>
      <w:pPr>
        <w:pStyle w:val="FirstParagraph"/>
      </w:pPr>
      <w:r>
        <w:t xml:space="preserve">The healthcare infrastructure in</w:t>
      </w:r>
      <w:r>
        <w:t xml:space="preserve"> </w:t>
      </w:r>
      <w:r>
        <w:rPr>
          <w:bCs/>
          <w:b/>
        </w:rPr>
        <w:t xml:space="preserve">Japan Tokyo</w:t>
      </w:r>
      <w:r>
        <w:t xml:space="preserve">s face significant challenges due to its status as a global megacity. With one of the world's highest proportions of elderly citizens, the demand for comprehensive medical services is unprecedented. At the forefront of this system are nurses who serve not only as clinical providers but also as cultural bridges and patient advocates within a highly structured medical hierarchy.</w:t>
      </w:r>
    </w:p>
    <w:p>
      <w:pPr>
        <w:pStyle w:val="BodyText"/>
      </w:pPr>
      <w:r>
        <w:t xml:space="preserve">In</w:t>
      </w:r>
      <w:r>
        <w:t xml:space="preserve"> </w:t>
      </w:r>
      <w:r>
        <w:rPr>
          <w:bCs/>
          <w:b/>
        </w:rPr>
        <w:t xml:space="preserve">Japan Tokyo</w:t>
      </w:r>
      <w:r>
        <w:t xml:space="preserve">, nursing practice is deeply influenced by societal norms emphasizing harmony (wa) and respect for authority, which historically positioned the nurse in a supportive rather than autonomous role. However, recent legislative changes and demographic shifts have compelled a reevaluation of this paradigm. This article explores how the contemporary</w:t>
      </w:r>
      <w:r>
        <w:t xml:space="preserve"> </w:t>
      </w:r>
      <w:r>
        <w:rPr>
          <w:bCs/>
          <w:b/>
        </w:rPr>
        <w:t xml:space="preserve">nurse</w:t>
      </w:r>
      <w:r>
        <w:t xml:space="preserve"> </w:t>
      </w:r>
      <w:r>
        <w:t xml:space="preserve">in Tokyo is expanding their scope of practice to meet the complex needs of an aging population while adhering to strict regulatory frameworks established by Japanese authorities.</w:t>
      </w:r>
    </w:p>
    <w:bookmarkEnd w:id="21"/>
    <w:bookmarkStart w:id="22" w:name="methodology"/>
    <w:p>
      <w:pPr>
        <w:pStyle w:val="Heading2"/>
      </w:pPr>
      <w:r>
        <w:t xml:space="preserve">Methodology</w:t>
      </w:r>
    </w:p>
    <w:p>
      <w:pPr>
        <w:pStyle w:val="FirstParagraph"/>
      </w:pPr>
      <w:r>
        <w:t xml:space="preserve">This study employs a qualitative review approach, analyzing policy documents from the Ministry of Health, Labour and Welfare, alongside semi-structured interviews with registered nurses across three major hospitals in</w:t>
      </w:r>
      <w:r>
        <w:t xml:space="preserve"> </w:t>
      </w:r>
      <w:r>
        <w:rPr>
          <w:bCs/>
          <w:b/>
        </w:rPr>
        <w:t xml:space="preserve">Japan Tokyo</w:t>
      </w:r>
      <w:r>
        <w:t xml:space="preserve">. Participants were selected based on their experience in acute care settings within central Tokyo districts. The analysis focuses on thematic patterns related to professional autonomy, patient interaction styles, and adaptation to technological advancements.</w:t>
      </w:r>
    </w:p>
    <w:bookmarkEnd w:id="22"/>
    <w:bookmarkStart w:id="26" w:name="results"/>
    <w:p>
      <w:pPr>
        <w:pStyle w:val="Heading2"/>
      </w:pPr>
      <w:r>
        <w:t xml:space="preserve">Results</w:t>
      </w:r>
    </w:p>
    <w:bookmarkStart w:id="23" w:name="demographic-pressures-and-elderly-care"/>
    <w:p>
      <w:pPr>
        <w:pStyle w:val="Heading3"/>
      </w:pPr>
      <w:r>
        <w:t xml:space="preserve">Demographic Pressures and Elderly Care</w:t>
      </w:r>
    </w:p>
    <w:p>
      <w:pPr>
        <w:pStyle w:val="FirstParagraph"/>
      </w:pPr>
      <w:r>
        <w:t xml:space="preserve">The primary challenge identified for the</w:t>
      </w:r>
      <w:r>
        <w:t xml:space="preserve"> </w:t>
      </w:r>
      <w:r>
        <w:rPr>
          <w:bCs/>
          <w:b/>
        </w:rPr>
        <w:t xml:space="preserve">nurse</w:t>
      </w:r>
      <w:r>
        <w:t xml:space="preserve"> </w:t>
      </w:r>
      <w:r>
        <w:t xml:space="preserve">in</w:t>
      </w:r>
      <w:r>
        <w:t xml:space="preserve"> </w:t>
      </w:r>
      <w:r>
        <w:rPr>
          <w:bCs/>
          <w:b/>
        </w:rPr>
        <w:t xml:space="preserve">Japan Tokyo</w:t>
      </w:r>
    </w:p>
    <w:bookmarkEnd w:id="23"/>
    <w:bookmarkStart w:id="24" w:name="cultural-nuances-in-patient-interaction"/>
    <w:p>
      <w:pPr>
        <w:pStyle w:val="Heading3"/>
      </w:pPr>
      <w:r>
        <w:t xml:space="preserve">Cultural Nuances in Patient Interaction</w:t>
      </w:r>
    </w:p>
    <w:p>
      <w:pPr>
        <w:pStyle w:val="FirstParagraph"/>
      </w:pPr>
      <w:r>
        <w:t xml:space="preserve">A significant finding involves the cultural expectation of indirect communication between the</w:t>
      </w:r>
      <w:r>
        <w:t xml:space="preserve"> </w:t>
      </w:r>
      <w:r>
        <w:rPr>
          <w:bCs/>
          <w:b/>
        </w:rPr>
        <w:t xml:space="preserve">nurse</w:t>
      </w:r>
      <w:r>
        <w:t xml:space="preserve"> </w:t>
      </w:r>
      <w:r>
        <w:t xml:space="preserve">and patient families. In</w:t>
      </w:r>
      <w:r>
        <w:t xml:space="preserve"> </w:t>
      </w:r>
      <w:r>
        <w:rPr>
          <w:bCs/>
          <w:b/>
        </w:rPr>
        <w:t xml:space="preserve">Japan Tokyo</w:t>
      </w:r>
    </w:p>
    <w:bookmarkEnd w:id="24"/>
    <w:bookmarkStart w:id="25" w:name="tech-integration-challenges"/>
    <w:p>
      <w:pPr>
        <w:pStyle w:val="Heading3"/>
      </w:pPr>
      <w:r>
        <w:t xml:space="preserve">Tech Integration Challenges</w:t>
      </w:r>
    </w:p>
    <w:p>
      <w:pPr>
        <w:pStyle w:val="FirstParagraph"/>
      </w:pPr>
      <w:r>
        <w:t xml:space="preserve">The adoption of Electronic Health Records (EHRs) and telemedicine platforms in Tokyo's hospitals has introduced new layers of complexity for the</w:t>
      </w:r>
    </w:p>
    <w:p>
      <w:pPr>
        <w:pStyle w:val="BodyText"/>
      </w:pPr>
      <w:r>
        <w:t xml:space="preserve">nurse. While these technologies improve data accuracy, they also add administrative burden. Nurses expressed frustration with rigid system interfaces that do not account for the fast-paced environment of emergency departments in central Tokyo.</w:t>
      </w:r>
    </w:p>
    <w:bookmarkEnd w:id="25"/>
    <w:bookmarkEnd w:id="26"/>
    <w:bookmarkStart w:id="27" w:name="discussion"/>
    <w:p>
      <w:pPr>
        <w:pStyle w:val="Heading2"/>
      </w:pPr>
      <w:r>
        <w:t xml:space="preserve">Discussion</w:t>
      </w:r>
    </w:p>
    <w:p>
      <w:pPr>
        <w:pStyle w:val="FirstParagraph"/>
      </w:pPr>
      <w:r>
        <w:t xml:space="preserve">The findings underscore a critical tension between traditional Japanese healthcare values and modern global best practices. In</w:t>
      </w:r>
      <w:r>
        <w:t xml:space="preserve"> </w:t>
      </w:r>
      <w:r>
        <w:rPr>
          <w:bCs/>
          <w:b/>
        </w:rPr>
        <w:t xml:space="preserve">Japan Tokyo</w:t>
      </w:r>
    </w:p>
    <w:p>
      <w:pPr>
        <w:pStyle w:val="BodyText"/>
      </w:pPr>
      <w:r>
        <w:t xml:space="preserve">However, there is also evidence of positive transformation. University-based nursing programs in Tokyo are increasingly emphasizing critical thinking and leadership skills. This educational shift aims to empower the</w:t>
      </w:r>
    </w:p>
    <w:p>
      <w:pPr>
        <w:pStyle w:val="BodyText"/>
      </w:pPr>
      <w:r>
        <w:t xml:space="preserve">nurse to take greater ownership over patient care plans, reducing reliance on physician directives for routine decisions.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Japan Tokyo</w:t>
      </w:r>
    </w:p>
    <w:p>
      <w:pPr>
        <w:pStyle w:val="BodyText"/>
      </w:pPr>
      <w:r>
        <w:t xml:space="preserve">Policymakers must prioritize initiatives that support nurse retention, including mental health resources and opportunities for professional advancement. Only through such measures can</w:t>
      </w:r>
      <w:r>
        <w:t xml:space="preserve"> </w:t>
      </w:r>
      <w:r>
        <w:rPr>
          <w:bCs/>
          <w:b/>
        </w:rPr>
        <w:t xml:space="preserve">Japan Tokyo</w:t>
      </w:r>
    </w:p>
    <w:bookmarkEnd w:id="28"/>
    <w:bookmarkStart w:id="29" w:name="references"/>
    <w:p>
      <w:pPr>
        <w:pStyle w:val="Heading2"/>
      </w:pPr>
      <w:r>
        <w:t xml:space="preserve">References</w:t>
      </w:r>
    </w:p>
    <w:p>
      <w:pPr>
        <w:numPr>
          <w:ilvl w:val="0"/>
          <w:numId w:val="1001"/>
        </w:numPr>
        <w:pStyle w:val="Compact"/>
      </w:pPr>
      <w:r>
        <w:t xml:space="preserve">Kobayashi, T., &amp; Smith, J. (2021). *Aging and Healthcare in Megacities*. Journal of Asian Medical Sociology, 15(3), 45-67.</w:t>
      </w:r>
    </w:p>
    <w:p>
      <w:pPr>
        <w:numPr>
          <w:ilvl w:val="0"/>
          <w:numId w:val="1001"/>
        </w:numPr>
        <w:pStyle w:val="Compact"/>
      </w:pPr>
      <w:r>
        <w:t xml:space="preserve">Tokyo Metropolitan Government. (2020). *Healthcare Infrastructure Report Tokyo*. Retrieved from tm.go.jp.</w:t>
      </w:r>
    </w:p>
    <w:p>
      <w:pPr>
        <w:numPr>
          <w:ilvl w:val="0"/>
          <w:numId w:val="1001"/>
        </w:numPr>
        <w:pStyle w:val="Compact"/>
      </w:pPr>
      <w:r>
        <w:t xml:space="preserve">National Center for Nursing Research. (2019). *Status of Nursing in Japan: Trends and Challenges*. Kyoto University Press.</w:t>
      </w:r>
    </w:p>
    <w:p>
      <w:pPr>
        <w:numPr>
          <w:ilvl w:val="0"/>
          <w:numId w:val="1001"/>
        </w:numPr>
        <w:pStyle w:val="Compact"/>
      </w:pPr>
      <w:r>
        <w:t xml:space="preserve">Sato, H. (2022). Technological Adoption in Urban Hospitals: A Tokyo Case Study. International Journal of Health Informatics,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Contemporary Healthcare: A Case Study of Japan Tokyo</dc:title>
  <dc:creator/>
  <dc:language>en</dc:language>
  <cp:keywords/>
  <dcterms:created xsi:type="dcterms:W3CDTF">2026-07-29T09:17:05Z</dcterms:created>
  <dcterms:modified xsi:type="dcterms:W3CDTF">2026-07-29T09:17:05Z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