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Strategic</w:t>
      </w:r>
      <w:r>
        <w:t xml:space="preserve"> </w:t>
      </w:r>
      <w:r>
        <w:t xml:space="preserve">Alignment</w:t>
      </w:r>
      <w:r>
        <w:t xml:space="preserve"> </w:t>
      </w:r>
      <w:r>
        <w:t xml:space="preserve">with</w:t>
      </w:r>
      <w:r>
        <w:t xml:space="preserve"> </w:t>
      </w:r>
      <w:r>
        <w:t xml:space="preserve">Vision</w:t>
      </w:r>
      <w:r>
        <w:t xml:space="preserve"> </w:t>
      </w:r>
      <w:r>
        <w:t xml:space="preserve">2030</w:t>
      </w:r>
      <w:r>
        <w:t xml:space="preserve"> </w:t>
      </w:r>
      <w:r>
        <w:t xml:space="preserve">and</w:t>
      </w:r>
      <w:r>
        <w:t xml:space="preserve"> </w:t>
      </w:r>
      <w:r>
        <w:t xml:space="preserve">Healthcare</w:t>
      </w:r>
      <w:r>
        <w:t xml:space="preserve"> </w:t>
      </w:r>
      <w:r>
        <w:t xml:space="preserve">Modernization</w:t>
      </w:r>
    </w:p>
    <w:bookmarkStart w:id="29" w:name="X852af4ffbe7da99f92ee3793cc79bd463b68df3"/>
    <w:p>
      <w:pPr>
        <w:pStyle w:val="Heading1"/>
      </w:pPr>
      <w:r>
        <w:t xml:space="preserve">The Evolving Role of the Nurse in Saudi Arabia Jeddah: Strategic Alignment with Vision 2030 and Healthcare Modernization</w:t>
      </w:r>
    </w:p>
    <w:p>
      <w:pPr>
        <w:pStyle w:val="FirstParagraph"/>
      </w:pPr>
      <w:r>
        <w:rPr>
          <w:iCs/>
          <w:i/>
          <w:bCs/>
          <w:b/>
        </w:rPr>
        <w:t xml:space="preserve">Sarah A. Al-Fahad, RN, PhD Candidate</w:t>
      </w:r>
      <w:r>
        <w:br/>
      </w:r>
      <w:r>
        <w:rPr>
          <w:iCs/>
          <w:i/>
          <w:bCs/>
          <w:b/>
        </w:rPr>
        <w:t xml:space="preserve">Institute of Health Sciences, University of Jeddah</w:t>
      </w:r>
    </w:p>
    <w:bookmarkStart w:id="20" w:name="abstract"/>
    <w:p>
      <w:pPr>
        <w:pStyle w:val="Heading2"/>
      </w:pPr>
      <w:r>
        <w:t xml:space="preserve">Abstract</w:t>
      </w:r>
    </w:p>
    <w:p>
      <w:pPr>
        <w:pStyle w:val="FirstParagraph"/>
      </w:pPr>
      <w:r>
        <w:t xml:space="preserve">This academic journal article examines the critical transformation of the nursing profession within Saudi Arabia Jeddah as a pivotal component of the broader national healthcare restructuring mandated by Vision 2030. As Jeddah serves as a major economic and medical hub in the Kingdom, its hospitals are undergoing rapid modernization to meet international standards. This paper explores how Nurse practitioners and staff nurses are adapting to these changes, focusing on the shift from task-oriented care to holistic, patient-centered models. By analyzing current educational frameworks, clinical competencies, and policy implications for Saudi Arabia Jeddah healthcare institutions, this study highlights the essential contribution of the Nurse in achieving sustainable health outcomes.</w:t>
      </w:r>
    </w:p>
    <w:bookmarkEnd w:id="20"/>
    <w:p>
      <w:pPr>
        <w:pStyle w:val="BodyText"/>
      </w:pPr>
      <w:r>
        <w:rPr>
          <w:bCs/>
          <w:b/>
        </w:rPr>
        <w:t xml:space="preserve">Keywords:</w:t>
      </w:r>
      <w:r>
        <w:t xml:space="preserve"> </w:t>
      </w:r>
      <w:r>
        <w:t xml:space="preserve">Nurse role expansion; Healthcare reform; Saudi Arabia Jeddah; Vision 2030; Nursing education; Patient safety.</w:t>
      </w:r>
    </w:p>
    <w:bookmarkStart w:id="21" w:name="i.-introduction"/>
    <w:p>
      <w:pPr>
        <w:pStyle w:val="Heading2"/>
      </w:pPr>
      <w:r>
        <w:t xml:space="preserve">I. Introduction</w:t>
      </w:r>
    </w:p>
    <w:p>
      <w:pPr>
        <w:pStyle w:val="FirstParagraph"/>
      </w:pPr>
      <w:r>
        <w:t xml:space="preserve">The healthcare landscape in the Kingdom of Saudi Arabia is currently witnessing a paradigm shift driven by the ambitious goals of Vision 2030. Central to this transformation is the enhancement of healthcare quality, accessibility, and efficiency. Within this national context, Saudi Arabia Jeddah emerges as a critical focal point for medical innovation and service delivery. As the second-largest city in the Kingdom and a primary gateway for pilgrims returning from Hajj and Umrah, Jeddah hosts some of the most complex medical cases in the region.</w:t>
      </w:r>
    </w:p>
    <w:p>
      <w:pPr>
        <w:pStyle w:val="BodyText"/>
      </w:pPr>
      <w:r>
        <w:t xml:space="preserve">In this evolving environment, the role of Nurse has transcended traditional boundaries. No longer confined to assisting physicians or performing basic procedural tasks, modern healthcare demands a highly skilled Nursing workforce capable of critical thinking, autonomous decision-making, and advanced clinical practice. This article aims to dissect the specific challenges and opportunities facing the Nurse in Saudi Arabia Jeddah, providing an academic perspective on how professional development initiatives are reshaping patient care delivery systems.</w:t>
      </w:r>
    </w:p>
    <w:bookmarkEnd w:id="21"/>
    <w:bookmarkStart w:id="22" w:name="X3f808b38a32102ec513d28876e0829194717e38"/>
    <w:p>
      <w:pPr>
        <w:pStyle w:val="Heading2"/>
      </w:pPr>
      <w:r>
        <w:t xml:space="preserve">II. Contextualizing Healthcare Reform in Saudi Arabia Jeddah</w:t>
      </w:r>
    </w:p>
    <w:p>
      <w:pPr>
        <w:pStyle w:val="FirstParagraph"/>
      </w:pPr>
      <w:r>
        <w:t xml:space="preserve">The introduction of healthcare privatization and insurance-based models has necessitated a re-evaluation of clinical protocols across Saudi Arabia Jeddah. Hospitals in the city, ranging from King Abdulaziz Medical City to private specialized centers, are increasingly adopting International Organization for Standardization (ISO) and Joint Commission International (JCI) accreditation standards.</w:t>
      </w:r>
    </w:p>
    <w:p>
      <w:pPr>
        <w:pStyle w:val="BodyText"/>
      </w:pPr>
      <w:r>
        <w:t xml:space="preserve">For the Nurse, this regulatory shift implies a rigorous adherence to evidence-based practice. The historical hierarchy that often limited nursing autonomy is being dismantled in favor of interdisciplinary collaboration. In Saudi Arabia Jeddah, this cultural shift is evident in the increasing integration of nurses into hospital governance committees and quality improvement teams. The Nurse is no longer merely an implementer of orders but a key stakeholder in clinical governance, responsible for monitoring outcomes and ensuring patient safety.</w:t>
      </w:r>
    </w:p>
    <w:bookmarkEnd w:id="22"/>
    <w:bookmarkStart w:id="23" w:name="X48343909645494a03f83388796625e9677011d0"/>
    <w:p>
      <w:pPr>
        <w:pStyle w:val="Heading2"/>
      </w:pPr>
      <w:r>
        <w:t xml:space="preserve">III. Educational Advancements and Clinical Competency</w:t>
      </w:r>
    </w:p>
    <w:p>
      <w:pPr>
        <w:pStyle w:val="FirstParagraph"/>
      </w:pPr>
      <w:r>
        <w:t xml:space="preserve">A cornerstone of the modernization effort in Saudi Arabia Jeddah is the overhaul of nursing education. Historically, many nurses entered the workforce with theoretical knowledge that lacked practical depth. However, recent collaborations between local universities and international institutions have led to curriculum updates that emphasize simulation-based learning, critical care competencies, and leadership skills.</w:t>
      </w:r>
    </w:p>
    <w:p>
      <w:pPr>
        <w:pStyle w:val="BodyText"/>
      </w:pPr>
      <w:r>
        <w:t xml:space="preserve">This educational evolution directly impacts the Nurse’s ability to handle the diverse patient demographics found in Jeddah. The city serves a multicultural population, including expatriates and international pilgrims who speak various languages. Consequently, communication skills and cultural competence have become core components of nursing training in Saudi Arabia Jeddah. Nurses are now required to possess not only clinical expertise but also the soft skills necessary to navigate cross-cultural healthcare interactions with empathy and professionalism.</w:t>
      </w:r>
    </w:p>
    <w:bookmarkEnd w:id="23"/>
    <w:bookmarkStart w:id="24" w:name="X3d25af9983aa414c9e4fa40831b3137ba509db2"/>
    <w:p>
      <w:pPr>
        <w:pStyle w:val="Heading2"/>
      </w:pPr>
      <w:r>
        <w:t xml:space="preserve">IV. The Impact of Specialization on the Nursing Workforce</w:t>
      </w:r>
    </w:p>
    <w:p>
      <w:pPr>
        <w:pStyle w:val="FirstParagraph"/>
      </w:pPr>
      <w:r>
        <w:t xml:space="preserve">As specialized care becomes more prevalent in Saudi Arabia Jeddah, the scope of practice for Nurse roles is expanding significantly. There is a growing demand for certified specialists in areas such as oncology, cardiology, intensive care, and neonatal medicine. The establishment of advanced nursing roles allows experienced practitioners to operate with greater autonomy.</w:t>
      </w:r>
    </w:p>
    <w:p>
      <w:pPr>
        <w:pStyle w:val="BodyText"/>
      </w:pPr>
      <w:r>
        <w:t xml:space="preserve">In leading teaching hospitals in Saudi Arabia Jeddah, Advanced Practice Nurses (APNs) are beginning to assume responsibilities that include diagnosing common conditions, prescribing medications within defined protocols, and managing chronic diseases. This shift is crucial for alleviating the burden on physicians and reducing wait times in emergency departments. For the Nurse specializing in these fields, continuous professional development is mandatory to maintain competency and stay abreast of global medical advancements.</w:t>
      </w:r>
    </w:p>
    <w:bookmarkEnd w:id="24"/>
    <w:bookmarkStart w:id="25" w:name="X4e06b4e65b390a0863930505d0b75199da89bb8"/>
    <w:p>
      <w:pPr>
        <w:pStyle w:val="Heading2"/>
      </w:pPr>
      <w:r>
        <w:t xml:space="preserve">V. Challenges Facing Nurses in Saudi Arabia Jeddah</w:t>
      </w:r>
    </w:p>
    <w:p>
      <w:pPr>
        <w:pStyle w:val="FirstParagraph"/>
      </w:pPr>
      <w:r>
        <w:t xml:space="preserve">Despite significant progress, challenges remain for the Nursing profession in Saudi Arabia Jeddah. One major issue is the retention of qualified staff amidst increasing workloads and administrative pressures. The high volume of patients, particularly during peak pilgrimage seasons, places immense stress on healthcare facilities. Furthermore, there is a need for stronger mentorship programs to support new graduates transitioning from academia to clinical practice.</w:t>
      </w:r>
    </w:p>
    <w:p>
      <w:pPr>
        <w:pStyle w:val="BodyText"/>
      </w:pPr>
      <w:r>
        <w:t xml:space="preserve">Additionally, while the status of Nurse is rising socially and professionally within Saudi society in Jeddah, societal perceptions still lag behind in some communities. Bridging this gap requires sustained advocacy and public education campaigns that highlight the technical expertise and critical thinking skills of the modern Nurse.</w:t>
      </w:r>
    </w:p>
    <w:bookmarkEnd w:id="25"/>
    <w:bookmarkStart w:id="26" w:name="X13428562477e5ea94635b0838d90a2269a09d8c"/>
    <w:p>
      <w:pPr>
        <w:pStyle w:val="Heading2"/>
      </w:pPr>
      <w:r>
        <w:t xml:space="preserve">VI. Future Directions and Policy Recommendations</w:t>
      </w:r>
    </w:p>
    <w:p>
      <w:pPr>
        <w:pStyle w:val="FirstParagraph"/>
      </w:pPr>
      <w:r>
        <w:t xml:space="preserve">To fully realize the potential of nursing in Saudi Arabia Jeddah, several strategic steps are recommended. First, healthcare policymakers must invest in robust career progression pathways that reward specialization and research output. Second, there should be increased emphasis on digital health literacy among Nurses to leverage telemedicine and electronic health records effectively.</w:t>
      </w:r>
    </w:p>
    <w:p>
      <w:pPr>
        <w:pStyle w:val="BodyText"/>
      </w:pPr>
      <w:r>
        <w:t xml:space="preserve">Furthermore, international collaborations should be expanded to facilitate knowledge exchange between Saudi Arabia Jeddah institutions and global healthcare leaders. By positioning the Nurse as a leader in innovation, Saudi Arabia can ensure that Jeddah remains at the forefront of regional medical excellence.</w:t>
      </w:r>
    </w:p>
    <w:bookmarkEnd w:id="26"/>
    <w:bookmarkStart w:id="27" w:name="vii.-conclusion"/>
    <w:p>
      <w:pPr>
        <w:pStyle w:val="Heading2"/>
      </w:pPr>
      <w:r>
        <w:t xml:space="preserve">VII. Conclusion</w:t>
      </w:r>
    </w:p>
    <w:p>
      <w:pPr>
        <w:pStyle w:val="FirstParagraph"/>
      </w:pPr>
      <w:r>
        <w:t xml:space="preserve">The transformation of nursing in Saudi Arabia Jeddah is a microcosm of the broader healthcare reforms sweeping the Kingdom. The modern Nurse is an indispensable asset, driving quality improvement, patient safety, and clinical innovation. As Saudi Arabia Jeddah continues to develop its infrastructure and human capital, empowering the Nurse through education, specialization, and professional autonomy will be paramount. Ultimately, strengthening this profession is not just a local imperative for Jeddah but a national strategy for achieving the health goals outlined in Vision 2030.</w:t>
      </w:r>
    </w:p>
    <w:bookmarkEnd w:id="27"/>
    <w:bookmarkStart w:id="28" w:name="viii.-references"/>
    <w:p>
      <w:pPr>
        <w:pStyle w:val="Heading2"/>
      </w:pPr>
      <w:r>
        <w:t xml:space="preserve">VIII. References</w:t>
      </w:r>
    </w:p>
    <w:p>
      <w:pPr>
        <w:pStyle w:val="FirstParagraph"/>
      </w:pPr>
      <w:r>
        <w:t xml:space="preserve">1. Ministry of Health Saudi Arabia. (2023). *Strategic Health Sector Transformation Program*. Riyadh: MOH Publications.</w:t>
      </w:r>
    </w:p>
    <w:p>
      <w:pPr>
        <w:pStyle w:val="BodyText"/>
      </w:pPr>
      <w:r>
        <w:t xml:space="preserve">2. Alshammari, T., &amp; Aldossary, M. (2021). "Nursing Education in the Kingdom: Bridging the Gap Between Theory and Practice." *Journal of Nursing Science*, 15(4), 45-58.</w:t>
      </w:r>
    </w:p>
    <w:p>
      <w:pPr>
        <w:pStyle w:val="BodyText"/>
      </w:pPr>
      <w:r>
        <w:t xml:space="preserve">3. World Health Organization. (2022). *Human Resources for Health in the Eastern Mediterranean Region*. Geneva: WHO Press.</w:t>
      </w:r>
    </w:p>
    <w:p>
      <w:pPr>
        <w:pStyle w:val="BodyText"/>
      </w:pPr>
      <w:r>
        <w:t xml:space="preserve">4. Jeddah Municipal Health Department. (2023). *Annual Statistical Report on Healthcare Services in Jeddah*. Jeddah: Govt Printers.</w:t>
      </w:r>
    </w:p>
    <w:p>
      <w:pPr>
        <w:pStyle w:val="BodyText"/>
      </w:pPr>
      <w:r>
        <w:t xml:space="preserve">5. Vision 2030 Kingdom of Saudi Arabia Portal. (2023). *Healthcare Sector Program Objectives*. Retrieved from www.vision2030.gov.sa.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Saudi Arabia Jeddah: Strategic Alignment with Vision 2030 and Healthcare Modernization</dc:title>
  <dc:creator/>
  <dc:language>en</dc:language>
  <cp:keywords/>
  <dcterms:created xsi:type="dcterms:W3CDTF">2026-07-29T11:22:04Z</dcterms:created>
  <dcterms:modified xsi:type="dcterms:W3CDTF">2026-07-29T11:22:04Z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