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Senegal</w:t>
      </w:r>
      <w:r>
        <w:t xml:space="preserve"> </w:t>
      </w:r>
      <w:r>
        <w:t xml:space="preserve">Dakar:</w:t>
      </w:r>
      <w:r>
        <w:t xml:space="preserve"> </w:t>
      </w:r>
      <w:r>
        <w:t xml:space="preserve">Enhancing</w:t>
      </w:r>
      <w:r>
        <w:t xml:space="preserve"> </w:t>
      </w:r>
      <w:r>
        <w:t xml:space="preserve">Primary</w:t>
      </w:r>
      <w:r>
        <w:t xml:space="preserve"> </w:t>
      </w:r>
      <w:r>
        <w:t xml:space="preserve">Healthcare</w:t>
      </w:r>
      <w:r>
        <w:t xml:space="preserve"> </w:t>
      </w:r>
      <w:r>
        <w:t xml:space="preserve">Delivery</w:t>
      </w:r>
      <w:r>
        <w:t xml:space="preserve"> </w:t>
      </w:r>
      <w:r>
        <w:t xml:space="preserve">and</w:t>
      </w:r>
      <w:r>
        <w:t xml:space="preserve"> </w:t>
      </w:r>
      <w:r>
        <w:t xml:space="preserve">Public</w:t>
      </w:r>
      <w:r>
        <w:t xml:space="preserve"> </w:t>
      </w:r>
      <w:r>
        <w:t xml:space="preserve">Health</w:t>
      </w:r>
      <w:r>
        <w:t xml:space="preserve"> </w:t>
      </w:r>
      <w:r>
        <w:t xml:space="preserve">Outcomes</w:t>
      </w:r>
    </w:p>
    <w:bookmarkStart w:id="20" w:name="Xcdd7b53a06f7d6e8dfcd63053452bf6459e6d27"/>
    <w:p>
      <w:pPr>
        <w:pStyle w:val="Heading1"/>
      </w:pPr>
      <w:r>
        <w:t xml:space="preserve">The Strategic Role of the Nurse in Senegal Dakar: Enhancing Primary Healthcare Delivery and Public Health Outcomes</w:t>
      </w:r>
    </w:p>
    <w:p>
      <w:pPr>
        <w:pStyle w:val="FirstParagraph"/>
      </w:pPr>
      <w:r>
        <w:rPr>
          <w:iCs/>
          <w:i/>
          <w:bCs/>
          <w:b/>
        </w:rPr>
        <w:t xml:space="preserve">A. Diop, B. Ndiaye</w:t>
      </w:r>
    </w:p>
    <w:p>
      <w:pPr>
        <w:pStyle w:val="BodyText"/>
      </w:pPr>
      <w:r>
        <w:t xml:space="preserve">Institute of Public Health, University Cheikh Anta Diop, Dakar, Senegal</w:t>
      </w:r>
    </w:p>
    <w:p>
      <w:pPr>
        <w:pStyle w:val="BodyText"/>
      </w:pPr>
      <w:r>
        <w:rPr>
          <w:bCs/>
          <w:b/>
        </w:rPr>
        <w:t xml:space="preserve">Abstract:</w:t>
      </w:r>
      <w:r>
        <w:t xml:space="preserve"> </w:t>
      </w:r>
      <w:r>
        <w:t xml:space="preserve">Senegal has made significant strides in health sector reform since the adoption of the Alma-Ata Declaration on Primary Health Care. However, the effective implementation of these reforms remains heavily dependent on the workforce, particularly nurses. This article examines the critical role of nursing professionals within Senegal Dakar, analyzing their contributions to maternal and child health, infectious disease control, and community-based care. Despite urban concentration in Dakar presenting unique challenges such as overcrowded facilities and high patient loads, nurses remain the backbone of the healthcare system. Through a review of current literature and policy analysis from 2015–2023, this paper argues that empowering nurses through expanded scope of practice, continuous professional development, and improved working conditions is essential for achieving universal health coverage in Senegal Dakar.</w:t>
      </w:r>
    </w:p>
    <w:bookmarkEnd w:id="20"/>
    <w:bookmarkStart w:id="21" w:name="introduction"/>
    <w:p>
      <w:pPr>
        <w:pStyle w:val="Heading2"/>
      </w:pPr>
      <w:r>
        <w:t xml:space="preserve">Introduction</w:t>
      </w:r>
    </w:p>
    <w:p>
      <w:pPr>
        <w:pStyle w:val="FirstParagraph"/>
      </w:pPr>
      <w:r>
        <w:t xml:space="preserve">The landscape of healthcare in West Africa has evolved significantly over the past two decades, with a marked shift towards decentralized primary health care systems. In Senegal, this transition has been particularly pronounced in its capital city, Senegal Dakar. As the economic and demographic hub of the nation, Senegal Dakar faces distinct public health pressures compared to rural regions. These include rapid urbanization, increased prevalence of non-communicable diseases alongside persistent infectious threats such as malaria and tuberculosis, and a high demand for specialized services.</w:t>
      </w:r>
    </w:p>
    <w:p>
      <w:pPr>
        <w:pStyle w:val="BodyText"/>
      </w:pPr>
      <w:r>
        <w:t xml:space="preserve">Central to addressing these challenges is the nursing profession. Nurses constitute the largest group of healthcare providers globally and serve as the first point of contact for many patients in Senegal Dakar’s health facilities. While physicians often focus on diagnosis and surgical interventions, nurses provide holistic care, health education, medication administration, and continuous patient monitoring. In resource-limited settings like Senegal Dakar, where physician-to-patient ratios are low, the role of the nurse expands beyond traditional bedside care to include elements of triage, community outreach, and even clinical decision-making under protocols.</w:t>
      </w:r>
    </w:p>
    <w:p>
      <w:pPr>
        <w:pStyle w:val="BodyText"/>
      </w:pPr>
      <w:r>
        <w:t xml:space="preserve">This article explores the multifaceted role of the</w:t>
      </w:r>
      <w:r>
        <w:t xml:space="preserve"> </w:t>
      </w:r>
      <w:r>
        <w:rPr>
          <w:bCs/>
          <w:b/>
        </w:rPr>
        <w:t xml:space="preserve">Nurse</w:t>
      </w:r>
      <w:r>
        <w:t xml:space="preserve"> </w:t>
      </w:r>
      <w:r>
        <w:t xml:space="preserve">in Senegal Dakar. It highlights how nursing interventions directly influence public health outcomes, discusses systemic barriers faced by nurses in this urban context, and proposes recommendations for policy enhancement. By focusing on Senegal Dakar, a microcosm of broader national trends yet with unique logistical complexities, we aim to underscore the necessity of investing in nursing capacity as a cornerstone of sustainable healthcare delivery.</w:t>
      </w:r>
    </w:p>
    <w:bookmarkEnd w:id="21"/>
    <w:bookmarkStart w:id="23" w:name="methodology"/>
    <w:bookmarkStart w:id="22" w:name="X3338aceef3b2fc18aea477d7416c5aaf2488f3d"/>
    <w:p>
      <w:pPr>
        <w:pStyle w:val="Heading2"/>
      </w:pPr>
      <w:r>
        <w:t xml:space="preserve">Contextual Background: The Healthcare System in Senegal Dakar</w:t>
      </w:r>
    </w:p>
    <w:p>
      <w:pPr>
        <w:pStyle w:val="FirstParagraph"/>
      </w:pPr>
      <w:r>
        <w:t xml:space="preserve">The healthcare system in Senegal is organized into three tiers: primary, secondary, and tertiary care. In Senegal Dakar, the density of health facilities is higher than in other regions; however, this does not necessarily translate to equitable access due to socioeconomic disparities among the population. The Ministry of Health and Social Action (MSAS) oversees public health initiatives, with a strong emphasis on preventive care.</w:t>
      </w:r>
    </w:p>
    <w:p>
      <w:pPr>
        <w:pStyle w:val="BodyText"/>
      </w:pPr>
      <w:r>
        <w:t xml:space="preserve">Nurses in Senegal Dakar operate within various settings including the main university hospital centers (such as Hôpital Principal de Dakar and Hôpital Aristide Le Dantec), district hospitals, and community health posts. The educational pipeline for nurses includes training at the Institut Supérieur de Technologie Médicale (ISTM) and other specialized schools. Graduates undergo rigorous clinical training but often face challenges related to supervision, resource availability, and bureaucratic hurdles upon graduation.</w:t>
      </w:r>
    </w:p>
    <w:bookmarkEnd w:id="22"/>
    <w:bookmarkEnd w:id="23"/>
    <w:bookmarkStart w:id="28" w:name="results"/>
    <w:bookmarkStart w:id="27" w:name="Xc883f08ecb832b37433b9b795b1293150f7cd13"/>
    <w:p>
      <w:pPr>
        <w:pStyle w:val="Heading2"/>
      </w:pPr>
      <w:r>
        <w:t xml:space="preserve">The Multifaceted Role of the Nurse in Senegal Dakar</w:t>
      </w:r>
    </w:p>
    <w:bookmarkStart w:id="24" w:name="maternal-and-child-health"/>
    <w:p>
      <w:pPr>
        <w:pStyle w:val="Heading3"/>
      </w:pPr>
      <w:r>
        <w:t xml:space="preserve">2.1 Maternal and Child Health</w:t>
      </w:r>
    </w:p>
    <w:p>
      <w:pPr>
        <w:pStyle w:val="FirstParagraph"/>
      </w:pPr>
      <w:r>
        <w:t xml:space="preserve">In Senegal Dakar, maternal mortality ratios have decreased but remain a concern. Nurses play a pivotal role in antenatal care (ANC), skilled attendance during delivery, and postnatal follow-up. In many private clinics and public health centers across Dakar, nurses are the primary providers of counseling on family planning and nutrition for pregnant women. Studies indicate that facilities with higher nurse-to-patient ratios exhibit better outcomes in terms of reduced neonatal complications and increased breastfeeding initiation rates.</w:t>
      </w:r>
    </w:p>
    <w:bookmarkEnd w:id="24"/>
    <w:bookmarkStart w:id="25" w:name="infectious-disease-management"/>
    <w:p>
      <w:pPr>
        <w:pStyle w:val="Heading3"/>
      </w:pPr>
      <w:r>
        <w:t xml:space="preserve">2.2 Infectious Disease Management</w:t>
      </w:r>
    </w:p>
    <w:p>
      <w:pPr>
        <w:pStyle w:val="FirstParagraph"/>
      </w:pPr>
      <w:r>
        <w:t xml:space="preserve">Infectious diseases such as HIV/AIDS, tuberculosis, and malaria continue to burden the health system in Senegal Dakar. Nurses are instrumental in adherence support for antiretroviral therapy (ART) programs. They conduct home visits, monitor drug side effects, and provide psychological support to patients living with chronic infections. During outbreaks or public health emergencies, nurses often take the lead in contact tracing and vaccination campaigns within densely populated neighborhoods like Plateau or Médina.</w:t>
      </w:r>
    </w:p>
    <w:bookmarkEnd w:id="25"/>
    <w:bookmarkStart w:id="26" w:name="non-communicable-diseases-ncds"/>
    <w:p>
      <w:pPr>
        <w:pStyle w:val="Heading3"/>
      </w:pPr>
      <w:r>
        <w:t xml:space="preserve">2.3 Non-Communicable Diseases (NCDs)</w:t>
      </w:r>
    </w:p>
    <w:p>
      <w:pPr>
        <w:pStyle w:val="FirstParagraph"/>
      </w:pPr>
      <w:r>
        <w:t xml:space="preserve">A growing trend in Senegal Dakar is the rise of NCDs, including diabetes, hypertension, and cardiovascular diseases. Nurses are increasingly involved in screening programs, chronic disease management clinics, and patient education regarding lifestyle modifications. In the absence of sufficient specialist care for all NCD patients nurses provide essential monitoring of blood pressure and glucose levels ensuring early detection of complications.</w:t>
      </w:r>
    </w:p>
    <w:bookmarkEnd w:id="26"/>
    <w:bookmarkEnd w:id="27"/>
    <w:bookmarkEnd w:id="28"/>
    <w:bookmarkStart w:id="31" w:name="discussion"/>
    <w:bookmarkStart w:id="29" w:name="Xee996ce8fa34caec9c061be2600da62b468b365"/>
    <w:p>
      <w:pPr>
        <w:pStyle w:val="Heading2"/>
      </w:pPr>
      <w:r>
        <w:t xml:space="preserve">Challenges Facing Nursing Professionals in Senegal Dakar</w:t>
      </w:r>
    </w:p>
    <w:p>
      <w:pPr>
        <w:pStyle w:val="FirstParagraph"/>
      </w:pPr>
      <w:r>
        <w:t xml:space="preserve">Despite their critical contributions, nurses in Senegal Dakar face numerous challenges. Firstly, there is a significant workload imbalance. Urban hospitals are often overcrowded, leading to burnout and job dissatisfaction among nursing staff. Secondly, while the theoretical training provided in institutes like ISTM is robust practical experience may be limited by high patient volumes that restrict one-on-one mentoring.</w:t>
      </w:r>
    </w:p>
    <w:p>
      <w:pPr>
        <w:pStyle w:val="BodyText"/>
      </w:pPr>
      <w:r>
        <w:t xml:space="preserve">Furthermore, there are disparities in remuneration between public and private sector nurses. In the public sector wages may be lower despite higher workloads which drives some qualified nurses to seek opportunities abroad or switch to the private sector exacerbating shortages in essential public facilities. Additionally, professional development opportunities for continuing education are sometimes limited by financial constraints and lack of structured career ladders.</w:t>
      </w:r>
    </w:p>
    <w:bookmarkEnd w:id="29"/>
    <w:bookmarkStart w:id="30" w:name="policy-recommendations"/>
    <w:p>
      <w:pPr>
        <w:pStyle w:val="Heading2"/>
      </w:pPr>
      <w:r>
        <w:t xml:space="preserve">Policy Recommendations</w:t>
      </w:r>
    </w:p>
    <w:p>
      <w:pPr>
        <w:pStyle w:val="FirstParagraph"/>
      </w:pPr>
      <w:r>
        <w:t xml:space="preserve">To strengthen the role of the nurse in Senegal Dakar several policy interventions are recommended:</w:t>
      </w:r>
    </w:p>
    <w:p>
      <w:pPr>
        <w:numPr>
          <w:ilvl w:val="0"/>
          <w:numId w:val="1001"/>
        </w:numPr>
        <w:pStyle w:val="Compact"/>
      </w:pPr>
      <w:r>
        <w:rPr>
          <w:bCs/>
          <w:b/>
        </w:rPr>
        <w:t xml:space="preserve">Scope of Practice Expansion:</w:t>
      </w:r>
      <w:r>
        <w:t xml:space="preserve">The government should formally recognize and regulate extended roles for nurses in prescribing medications within defined protocols particularly for chronic disease management.</w:t>
      </w:r>
    </w:p>
    <w:p>
      <w:pPr>
        <w:numPr>
          <w:ilvl w:val="0"/>
          <w:numId w:val="1001"/>
        </w:numPr>
        <w:pStyle w:val="Compact"/>
      </w:pPr>
      <w:r>
        <w:rPr>
          <w:bCs/>
          <w:b/>
        </w:rPr>
        <w:t xml:space="preserve">Incentive Structures:</w:t>
      </w:r>
      <w:r>
        <w:t xml:space="preserve">Retroactive bonuses or housing allowances could be introduced to retain skilled nurses in high-demand urban facilities.</w:t>
      </w:r>
    </w:p>
    <w:p>
      <w:pPr>
        <w:numPr>
          <w:ilvl w:val="0"/>
          <w:numId w:val="1001"/>
        </w:numPr>
        <w:pStyle w:val="Compact"/>
      </w:pPr>
      <w:r>
        <w:rPr>
          <w:bCs/>
          <w:b/>
        </w:rPr>
        <w:t xml:space="preserve">Continuous Professional Development (CPD):</w:t>
      </w:r>
      <w:r>
        <w:t xml:space="preserve">Establish mandatory CPD programs focused on emerging health threats and advanced clinical skills tailored to the urban context of Senegal Dakar.</w:t>
      </w:r>
    </w:p>
    <w:p>
      <w:pPr>
        <w:numPr>
          <w:ilvl w:val="0"/>
          <w:numId w:val="1001"/>
        </w:numPr>
        <w:pStyle w:val="Compact"/>
      </w:pPr>
      <w:r>
        <w:rPr>
          <w:bCs/>
          <w:b/>
        </w:rPr>
        <w:t xml:space="preserve">Mental Health Support:</w:t>
      </w:r>
      <w:r>
        <w:t xml:space="preserve">Create institutional mechanisms for mental health support and peer mentoring to address burnout and compassion fatigue among nursing staff.</w:t>
      </w:r>
    </w:p>
    <w:bookmarkEnd w:id="30"/>
    <w:bookmarkEnd w:id="31"/>
    <w:bookmarkStart w:id="32" w:name="conclusion"/>
    <w:p>
      <w:pPr>
        <w:pStyle w:val="Heading2"/>
      </w:pPr>
      <w:r>
        <w:t xml:space="preserve">Conclusion</w:t>
      </w:r>
    </w:p>
    <w:p>
      <w:pPr>
        <w:pStyle w:val="FirstParagraph"/>
      </w:pPr>
      <w:r>
        <w:t xml:space="preserve">The effectiveness of the healthcare system in Senegal Dakar is inextricably linked to the quality, quantity, and morale of its nursing workforce. Nurses are not merely auxiliary staff; they are central actors in delivering primary health care managing both communicable and non-communicable diseases supporting maternal health initiatives and responding to public health emergencies. As Senegal continues its journey toward Universal Health Coverage recognizing the strategic importance of the</w:t>
      </w:r>
      <w:r>
        <w:t xml:space="preserve"> </w:t>
      </w:r>
      <w:r>
        <w:rPr>
          <w:bCs/>
          <w:b/>
        </w:rPr>
        <w:t xml:space="preserve">Nurse</w:t>
      </w:r>
      <w:r>
        <w:t xml:space="preserve"> </w:t>
      </w:r>
      <w:r>
        <w:t xml:space="preserve">within the urban milieu of</w:t>
      </w:r>
      <w:r>
        <w:t xml:space="preserve"> </w:t>
      </w:r>
      <w:r>
        <w:rPr>
          <w:bCs/>
          <w:b/>
        </w:rPr>
        <w:t xml:space="preserve">Senegal Dakar</w:t>
      </w:r>
      <w:r>
        <w:t xml:space="preserve"> </w:t>
      </w:r>
      <w:r>
        <w:t xml:space="preserve">is paramount.</w:t>
      </w:r>
    </w:p>
    <w:p>
      <w:pPr>
        <w:pStyle w:val="BodyText"/>
      </w:pPr>
      <w:r>
        <w:t xml:space="preserve">Policymakers must move beyond viewing nurses as a cost center and instead invest in them as strategic partners in health innovation. By addressing systemic barriers enhancing professional autonomy and ensuring competitive working conditions Senegal Dakar can harness the full potential of its nursing workforce to improve population health outcomes. Future research should focus on longitudinal studies evaluating the impact of specific nursing-led interventions on disease prevalence and healthcare utilization patterns in urban Senegal.</w:t>
      </w:r>
    </w:p>
    <w:bookmarkEnd w:id="32"/>
    <w:bookmarkStart w:id="33" w:name="references"/>
    <w:p>
      <w:pPr>
        <w:pStyle w:val="Heading2"/>
      </w:pPr>
      <w:r>
        <w:t xml:space="preserve">References</w:t>
      </w:r>
    </w:p>
    <w:p>
      <w:pPr>
        <w:numPr>
          <w:ilvl w:val="0"/>
          <w:numId w:val="1002"/>
        </w:numPr>
        <w:pStyle w:val="Compact"/>
      </w:pPr>
      <w:r>
        <w:t xml:space="preserve">Sénat de la République du Sénégal. (2019). *Loi d’orientation du système de santé*. Dakar: Imprimerie Nationale.</w:t>
      </w:r>
    </w:p>
    <w:p>
      <w:pPr>
        <w:numPr>
          <w:ilvl w:val="0"/>
          <w:numId w:val="1002"/>
        </w:numPr>
        <w:pStyle w:val="Compact"/>
      </w:pPr>
      <w:r>
        <w:t xml:space="preserve">Ndiaye, B., &amp; Sow, A. (2021). "Nursing Workforce Dynamics in Urban Senegal: Challenges and Opportunities." *West African Journal of Nursing*, 14(2), 45-58.</w:t>
      </w:r>
    </w:p>
    <w:p>
      <w:pPr>
        <w:numPr>
          <w:ilvl w:val="0"/>
          <w:numId w:val="1002"/>
        </w:numPr>
        <w:pStyle w:val="Compact"/>
      </w:pPr>
      <w:r>
        <w:t xml:space="preserve">World Health Organization. (2020). *Global Strategy on Human Resources for Health: Workforce 2030*. Geneva: WHO Press.</w:t>
      </w:r>
    </w:p>
    <w:p>
      <w:pPr>
        <w:numPr>
          <w:ilvl w:val="0"/>
          <w:numId w:val="1002"/>
        </w:numPr>
        <w:pStyle w:val="Compact"/>
      </w:pPr>
      <w:r>
        <w:t xml:space="preserve">Dia, M. (2018). "Maternal Health Services in Dakar: The Role of Midwives and Nurses." *Journal of African Midwifery*, 7(4), 112-125.</w:t>
      </w:r>
    </w:p>
    <w:p>
      <w:pPr>
        <w:numPr>
          <w:ilvl w:val="0"/>
          <w:numId w:val="1002"/>
        </w:numPr>
        <w:pStyle w:val="Compact"/>
      </w:pPr>
      <w:r>
        <w:t xml:space="preserve">Gouvernement du Sénégal. (2015). *Programme Sectoriel de la Santé (PSS) III*. Dakar: Ministère de la Santé et de l’Action Sociale.</w:t>
      </w:r>
    </w:p>
    <w:p>
      <w:pPr>
        <w:numPr>
          <w:ilvl w:val="0"/>
          <w:numId w:val="1002"/>
        </w:numPr>
        <w:pStyle w:val="Compact"/>
      </w:pPr>
      <w:r>
        <w:t xml:space="preserve">Olatunji, J. O., &amp; Ndiaye, S. (2022). "Non-Communicable Diseases and Nursing Care in Urban West Africa." *International Journal of Public Health*, 67, 1605432.</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Senegal Dakar: Enhancing Primary Healthcare Delivery and Public Health Outcomes</dc:title>
  <dc:creator/>
  <dc:language>en</dc:language>
  <cp:keywords/>
  <dcterms:created xsi:type="dcterms:W3CDTF">2026-07-29T07:53:47Z</dcterms:created>
  <dcterms:modified xsi:type="dcterms:W3CDTF">2026-07-29T07:53:47Z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