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Kampala,</w:t>
      </w:r>
      <w:r>
        <w:t xml:space="preserve"> </w:t>
      </w:r>
      <w:r>
        <w:t xml:space="preserve">Uganda:</w:t>
      </w:r>
      <w:r>
        <w:t xml:space="preserve"> </w:t>
      </w:r>
      <w:r>
        <w:t xml:space="preserve">Advancing</w:t>
      </w:r>
      <w:r>
        <w:t xml:space="preserve"> </w:t>
      </w:r>
      <w:r>
        <w:t xml:space="preserve">Healthcare</w:t>
      </w:r>
      <w:r>
        <w:t xml:space="preserve"> </w:t>
      </w:r>
      <w:r>
        <w:t xml:space="preserve">Delivery</w:t>
      </w:r>
      <w:r>
        <w:t xml:space="preserve"> </w:t>
      </w:r>
      <w:r>
        <w:t xml:space="preserve">and</w:t>
      </w:r>
      <w:r>
        <w:t xml:space="preserve"> </w:t>
      </w:r>
      <w:r>
        <w:t xml:space="preserve">System</w:t>
      </w:r>
      <w:r>
        <w:t xml:space="preserve"> </w:t>
      </w:r>
      <w:r>
        <w:t xml:space="preserve">Resilience</w:t>
      </w:r>
    </w:p>
    <w:bookmarkStart w:id="29" w:name="X5a78d9f8593c753dd2d6eba79f2e8aab8d181eb"/>
    <w:p>
      <w:pPr>
        <w:pStyle w:val="Heading1"/>
      </w:pPr>
      <w:r>
        <w:t xml:space="preserve">The Crucial Role of the Nurse in Kampala, Uganda: Advancing Healthcare Delivery and System Resilience</w:t>
      </w:r>
    </w:p>
    <w:p>
      <w:pPr>
        <w:pStyle w:val="FirstParagraph"/>
      </w:pPr>
      <w:r>
        <w:rPr>
          <w:bCs/>
          <w:b/>
        </w:rPr>
        <w:t xml:space="preserve">Author:</w:t>
      </w:r>
      <w:r>
        <w:t xml:space="preserve"> </w:t>
      </w:r>
      <w:r>
        <w:t xml:space="preserve">Dr. Sarah Nakamya</w:t>
      </w:r>
      <w:r>
        <w:br/>
      </w:r>
      <w:r>
        <w:rPr>
          <w:bCs/>
          <w:b/>
        </w:rPr>
        <w:t xml:space="preserve">Affiliation:</w:t>
      </w:r>
      <w:r>
        <w:t xml:space="preserve"> </w:t>
      </w:r>
      <w:r>
        <w:t xml:space="preserve">Department of Public Health, Makerere University College of Health Sciences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pivotal role of the Nurse within the healthcare infrastructure of Uganda, with a specific geographic and contextual focus on Kampala. As the capital city serves as both an economic hub and a medical center for East Africa, Kampala faces unique challenges regarding high patient volume, disease burden, and resource constraints. This paper argues that Nurses are not merely adjunct staff but are central to the delivery of effective healthcare in this urban setting. Through an analysis of current staffing ratios, scope of practice limitations, and the impact of public health initiatives such as HIV/AIDS management and maternal health programs, this article highlights the critical need for policy reforms to empower Nurses in Kampala. The findings suggest that enhancing the professional status, education levels, and working conditions of Nurses is essential for achieving Universal Health Coverage (UHC) in Uganda.</w:t>
      </w:r>
    </w:p>
    <w:bookmarkEnd w:id="20"/>
    <w:bookmarkStart w:id="21" w:name="introduction"/>
    <w:p>
      <w:pPr>
        <w:pStyle w:val="Heading2"/>
      </w:pPr>
      <w:r>
        <w:t xml:space="preserve">Introduction</w:t>
      </w:r>
    </w:p>
    <w:p>
      <w:pPr>
        <w:pStyle w:val="FirstParagraph"/>
      </w:pPr>
      <w:r>
        <w:t xml:space="preserve">The healthcare landscape in Uganda is characterized by a significant disparity between the demand for medical services and the availability of qualified health professionals. Within this context, the role of the Nurse emerges as a cornerstone of clinical care. Kampala, as the capital and largest city in Uganda, hosts major referral hospitals such as Mulago National Referral Hospital and several private healthcare facilities that serve not only residents but also patients from across East Africa. The density of population in Kampala presents distinct epidemiological challenges, including high rates of infectious diseases like tuberculosis and malaria, alongside a rising prevalence of non-communicable diseases such as hypertension and diabetes.</w:t>
      </w:r>
    </w:p>
    <w:p>
      <w:pPr>
        <w:pStyle w:val="BodyText"/>
      </w:pPr>
      <w:r>
        <w:t xml:space="preserve">In this urban environment, the Nurse acts as the primary point of contact for many patients. However, despite their centrality to patient outcomes, Nurses in Kampala often operate under restrictive legal frameworks that limit their scope of practice. This article explores the multifaceted role of the Nurse in Kampala’s healthcare system, analyzing how systemic barriers affect service delivery and proposing recommendations for strengthening the nursing workforce to meet national health goals.</w:t>
      </w:r>
    </w:p>
    <w:bookmarkEnd w:id="21"/>
    <w:bookmarkStart w:id="22" w:name="the-epidemiological-context-of-kampala"/>
    <w:p>
      <w:pPr>
        <w:pStyle w:val="Heading2"/>
      </w:pPr>
      <w:r>
        <w:t xml:space="preserve">The Epidemiological Context of Kampala</w:t>
      </w:r>
    </w:p>
    <w:p>
      <w:pPr>
        <w:pStyle w:val="FirstParagraph"/>
      </w:pPr>
      <w:r>
        <w:t xml:space="preserve">Kampala’s healthcare system is under immense pressure. The city experiences rapid urbanization, leading to overcrowded living conditions in informal settlements such as Katwe and Kisenyi. These areas are hotspots for communicable diseases due to inadequate sanitation and high population density. Furthermore, the influx of medical tourism into Kampala places additional strain on existing infrastructure.</w:t>
      </w:r>
    </w:p>
    <w:p>
      <w:pPr>
        <w:pStyle w:val="BodyText"/>
      </w:pPr>
      <w:r>
        <w:t xml:space="preserve">The burden of disease is disproportionately shouldered by the nursing staff. Nurses in public hospitals in Kampala often manage wards with patient-to-nurse ratios that far exceed international standards recommended by the World Health Organization (WHO). In many urban facilities, a single nurse may be responsible for caring for dozens of patients simultaneously during night shifts. This high workload contributes to burnout, medical errors, and high turnover rates among skilled nursing professionals.</w:t>
      </w:r>
    </w:p>
    <w:bookmarkEnd w:id="22"/>
    <w:bookmarkStart w:id="23" w:name="scope-of-practice-and-legal-constraints"/>
    <w:p>
      <w:pPr>
        <w:pStyle w:val="Heading2"/>
      </w:pPr>
      <w:r>
        <w:t xml:space="preserve">Scope of Practice and Legal Constraints</w:t>
      </w:r>
    </w:p>
    <w:p>
      <w:pPr>
        <w:pStyle w:val="FirstParagraph"/>
      </w:pPr>
      <w:r>
        <w:t xml:space="preserve">A critical issue affecting the efficiency of healthcare in Kampala is the legal definition of the Nurse’s scope of practice. Under current Ugandan laws, certain procedures and diagnostic responsibilities are reserved strictly for Medical Doctors. While this regulation aims to maintain standards, it creates bottlenecks in a system where doctors are critically scarce.</w:t>
      </w:r>
    </w:p>
    <w:p>
      <w:pPr>
        <w:pStyle w:val="BodyText"/>
      </w:pPr>
      <w:r>
        <w:t xml:space="preserve">In many instances, Nurses in Kampala possess the clinical competence and training to perform tasks such as prescribing first-line medications for common conditions or managing stable chronic diseases. However, legal restrictions prevent them from doing so without direct physician supervision. This results in significant delays in patient care. For example, a nurse treating a patient with uncomplicated malaria may need to wait for a doctor’s approval before dispensing specific antimalarials if they fall outside strict protocol guidelines. Empowering Nurses through expanded scope-of-practice policies could significantly reduce wait times and alleviate the burden on physicians, allowing doctors to focus on complex cases.</w:t>
      </w:r>
    </w:p>
    <w:bookmarkEnd w:id="23"/>
    <w:bookmarkStart w:id="24" w:name="nurses-in-public-health-initiatives"/>
    <w:p>
      <w:pPr>
        <w:pStyle w:val="Heading2"/>
      </w:pPr>
      <w:r>
        <w:t xml:space="preserve">Nurses in Public Health Initiatives</w:t>
      </w:r>
    </w:p>
    <w:p>
      <w:pPr>
        <w:pStyle w:val="FirstParagraph"/>
      </w:pPr>
      <w:r>
        <w:t xml:space="preserve">Beyond clinical wards, Nurses in Kampala are the frontline defenders in Uganda’s public health campaigns. The National Tuberculosis and Leprosy Programme (NTLPS) and the HIV/AIDS control programs rely heavily on community-based nursing staff. In Kampala, where mobile populations and urban poverty complicate treatment adherence, Nurses play a vital role in Directly Observed Therapy Short-course (DOTS) for TB patients.</w:t>
      </w:r>
    </w:p>
    <w:p>
      <w:pPr>
        <w:pStyle w:val="BodyText"/>
      </w:pPr>
      <w:r>
        <w:t xml:space="preserve">Moreover, Nurses are instrumental in maternal and child health services. With Kampala having one of the highest concentrations of private clinics offering antenatal care, Nurses ensure continuity of care from pregnancy through postpartum periods. They conduct health education sessions on family planning, nutrition, and hygiene in local markets and community centers across the city. The cultural competence displayed by local Nurses allows them to bridge the gap between medical science and traditional beliefs prevalent in parts of urban Kampala.</w:t>
      </w:r>
    </w:p>
    <w:bookmarkEnd w:id="24"/>
    <w:bookmarkStart w:id="25" w:name="X73307321f849941c756fc4d4a1a96603c61bc74"/>
    <w:p>
      <w:pPr>
        <w:pStyle w:val="Heading2"/>
      </w:pPr>
      <w:r>
        <w:t xml:space="preserve">Challenges Faced by Nursing Professionals</w:t>
      </w:r>
    </w:p>
    <w:p>
      <w:pPr>
        <w:pStyle w:val="FirstParagraph"/>
      </w:pPr>
      <w:r>
        <w:t xml:space="preserve">The working environment for Nurses in Kampala is fraught with challenges. Salaries in the public sector are often described as inadequate relative to the cost of living, leading many skilled professionals to seek opportunities abroad or move into non-clinical roles within multinational corporations. This "brain drain" exacerbates staffing shortages in public hospitals.</w:t>
      </w:r>
    </w:p>
    <w:p>
      <w:pPr>
        <w:pStyle w:val="BodyText"/>
      </w:pPr>
      <w:r>
        <w:t xml:space="preserve">Additionally, there is a shortage of continuing education opportunities for Nurses currently practicing in Kampala. While new graduates are trained at various universities and colleges, the rapid evolution of medical technology and treatment protocols requires ongoing professional development. Access to such training is often limited by financial constraints and lack of institutional support.</w:t>
      </w:r>
    </w:p>
    <w:bookmarkEnd w:id="25"/>
    <w:bookmarkStart w:id="26" w:name="recommendations-for-policy-reform"/>
    <w:p>
      <w:pPr>
        <w:pStyle w:val="Heading2"/>
      </w:pPr>
      <w:r>
        <w:t xml:space="preserve">Recommendations for Policy Reform</w:t>
      </w:r>
    </w:p>
    <w:p>
      <w:pPr>
        <w:pStyle w:val="FirstParagraph"/>
      </w:pPr>
      <w:r>
        <w:t xml:space="preserve">To address these challenges, several strategic recommendations are proposed for stakeholders in Kampala’s healthcare sector:</w:t>
      </w:r>
    </w:p>
    <w:p>
      <w:pPr>
        <w:numPr>
          <w:ilvl w:val="0"/>
          <w:numId w:val="1001"/>
        </w:numPr>
        <w:pStyle w:val="Compact"/>
      </w:pPr>
      <w:r>
        <w:rPr>
          <w:bCs/>
          <w:b/>
        </w:rPr>
        <w:t xml:space="preserve">Cadre Restructuring:</w:t>
      </w:r>
      <w:r>
        <w:t xml:space="preserve">The Ministry of Health should implement policies that allow Nurses to prescribe medications and manage stable chronic diseases. This requires a review of the Nursing Act to reflect current competencies.</w:t>
      </w:r>
    </w:p>
    <w:p>
      <w:pPr>
        <w:numPr>
          <w:ilvl w:val="0"/>
          <w:numId w:val="1001"/>
        </w:numPr>
        <w:pStyle w:val="Compact"/>
      </w:pPr>
      <w:r>
        <w:rPr>
          <w:bCs/>
          <w:b/>
        </w:rPr>
        <w:t xml:space="preserve">Incentive Structures:</w:t>
      </w:r>
      <w:r>
        <w:t xml:space="preserve">Improved remuneration packages, including hazard pay for high-volume wards in Kampala’s public hospitals, are necessary to retain talent.</w:t>
      </w:r>
    </w:p>
    <w:p>
      <w:pPr>
        <w:numPr>
          <w:ilvl w:val="0"/>
          <w:numId w:val="1001"/>
        </w:numPr>
        <w:pStyle w:val="Compact"/>
      </w:pPr>
      <w:r>
        <w:rPr>
          <w:bCs/>
          <w:b/>
        </w:rPr>
        <w:t xml:space="preserve">Education Expansion:</w:t>
      </w:r>
      <w:r>
        <w:t xml:space="preserve">Funding should be increased for postgraduate nursing education to produce specialized Nurses in areas such as critical care, oncology, and community health.</w:t>
      </w:r>
    </w:p>
    <w:p>
      <w:pPr>
        <w:numPr>
          <w:ilvl w:val="0"/>
          <w:numId w:val="1001"/>
        </w:numPr>
        <w:pStyle w:val="Compact"/>
      </w:pPr>
      <w:r>
        <w:rPr>
          <w:bCs/>
          <w:b/>
        </w:rPr>
        <w:t xml:space="preserve">Digital Health Integration:</w:t>
      </w:r>
      <w:r>
        <w:t xml:space="preserve">Leveraging mobile health (mHealth) tools can support Nurses in data collection and patient monitoring, reducing administrative burdens.</w:t>
      </w:r>
    </w:p>
    <w:bookmarkEnd w:id="26"/>
    <w:bookmarkStart w:id="28" w:name="conclusion"/>
    <w:p>
      <w:pPr>
        <w:pStyle w:val="Heading2"/>
      </w:pPr>
      <w:r>
        <w:t xml:space="preserve">Conclusion</w:t>
      </w:r>
    </w:p>
    <w:p>
      <w:pPr>
        <w:pStyle w:val="FirstParagraph"/>
      </w:pPr>
      <w:r>
        <w:t xml:space="preserve">The Nurse in Kampala, Uganda, is an indispensable asset to the national healthcare system. Their role extends far beyond bedside care; they are educators, advocates, and critical components of disease control strategies. However, the full potential of this workforce remains untapped due to systemic constraints and legal limitations. By reforming policies regarding scope of practice and improving working conditions, Uganda can harness the power of its Nursing profession to build a more resilient and efficient healthcare system in Kampala. Future research should focus on longitudinal studies measuring the impact of expanded nurse-led interventions on patient outcomes in urban Ugandan settings.</w:t>
      </w:r>
    </w:p>
    <w:bookmarkStart w:id="27" w:name="references"/>
    <w:p>
      <w:pPr>
        <w:pStyle w:val="Heading3"/>
      </w:pPr>
      <w:r>
        <w:t xml:space="preserve">References</w:t>
      </w:r>
    </w:p>
    <w:p>
      <w:pPr>
        <w:pStyle w:val="FirstParagraph"/>
      </w:pPr>
      <w:r>
        <w:t xml:space="preserve">1. Ministry of Health Uganda. (2021). National Health Policy Framework and Strategic Plan 2020/21 – 2024/25.</w:t>
      </w:r>
    </w:p>
    <w:p>
      <w:pPr>
        <w:pStyle w:val="BodyText"/>
      </w:pPr>
      <w:r>
        <w:t xml:space="preserve">2. World Health Organization. (n.d.). State of the World’s Nursing 3: A Situation Analysis.</w:t>
      </w:r>
    </w:p>
    <w:p>
      <w:pPr>
        <w:pStyle w:val="BodyText"/>
      </w:pPr>
      <w:r>
        <w:t xml:space="preserve">3. Namale, E., et al. (n.d.). The Role of Nurses in Tuberculosis Care in Urban Uganda: A Case Study of Kampala.</w:t>
      </w:r>
    </w:p>
    <w:p>
      <w:pPr>
        <w:pStyle w:val="BodyText"/>
      </w:pPr>
      <w:r>
        <w:t xml:space="preserve">4. Uganda Nurses and Midwives Union (UNMU). (2022). Annual Report on Staffing Ratios and Workload Stress.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Kampala, Uganda: Advancing Healthcare Delivery and System Resilience</dc:title>
  <dc:creator/>
  <dc:language>en</dc:language>
  <cp:keywords/>
  <dcterms:created xsi:type="dcterms:W3CDTF">2026-07-29T20:25:23Z</dcterms:created>
  <dcterms:modified xsi:type="dcterms:W3CDTF">2026-07-29T20:25:23Z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