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United</w:t>
      </w:r>
      <w:r>
        <w:t xml:space="preserve"> </w:t>
      </w:r>
      <w:r>
        <w:t xml:space="preserve">States</w:t>
      </w:r>
      <w:r>
        <w:t xml:space="preserve"> </w:t>
      </w:r>
      <w:r>
        <w:t xml:space="preserve">Chicago:</w:t>
      </w:r>
      <w:r>
        <w:t xml:space="preserve"> </w:t>
      </w:r>
      <w:r>
        <w:t xml:space="preserve">Navigating</w:t>
      </w:r>
      <w:r>
        <w:t xml:space="preserve"> </w:t>
      </w:r>
      <w:r>
        <w:t xml:space="preserve">Post-Pandemic</w:t>
      </w:r>
      <w:r>
        <w:t xml:space="preserve"> </w:t>
      </w:r>
      <w:r>
        <w:t xml:space="preserve">Healthcare</w:t>
      </w:r>
      <w:r>
        <w:t xml:space="preserve"> </w:t>
      </w:r>
      <w:r>
        <w:t xml:space="preserve">Dynamics</w:t>
      </w:r>
    </w:p>
    <w:bookmarkStart w:id="27" w:name="Xa61cc740d1f67e7010f9326eac09c6c39c5207a"/>
    <w:p>
      <w:pPr>
        <w:pStyle w:val="Heading1"/>
      </w:pPr>
      <w:r>
        <w:t xml:space="preserve">The Evolving Role of the Nurse in United States Chicago: Navigating Post-Pandemic Healthcare Dynamics</w:t>
      </w:r>
    </w:p>
    <w:p>
      <w:pPr>
        <w:pStyle w:val="FirstParagraph"/>
      </w:pPr>
      <w:r>
        <w:rPr>
          <w:bCs/>
          <w:b/>
        </w:rPr>
        <w:t xml:space="preserve">Author:</w:t>
      </w:r>
      <w:r>
        <w:br/>
      </w:r>
      <w:r>
        <w:t xml:space="preserve">Jane Doe, PhD, RN</w:t>
      </w:r>
      <w:r>
        <w:br/>
      </w:r>
      <w:r>
        <w:t xml:space="preserve">Degree Program in Nursing Science</w:t>
      </w:r>
      <w:r>
        <w:br/>
      </w:r>
      <w:r>
        <w:t xml:space="preserve">Institutional Affiliation: University of Illinois at Chicago</w:t>
      </w:r>
      <w:r>
        <w:br/>
      </w:r>
      <w:r>
        <w:t xml:space="preserve">Date: October 2023</w:t>
      </w:r>
    </w:p>
    <w:bookmarkStart w:id="20" w:name="abstract"/>
    <w:p>
      <w:pPr>
        <w:pStyle w:val="Heading2"/>
      </w:pPr>
      <w:r>
        <w:t xml:space="preserve">Abstract</w:t>
      </w:r>
    </w:p>
    <w:p>
      <w:pPr>
        <w:pStyle w:val="FirstParagraph"/>
      </w:pPr>
      <w:r>
        <w:t xml:space="preserve">This article examines the critical role of the nurse within the healthcare infrastructure of United States Chicago, focusing on the systemic shifts occurring in urban medical centers post-2019. As a major hub for academic medicine and diverse patient populations, United States Chicago presents a unique case study for understanding nursing resilience, scope-of-practice evolution, and health equity initiatives. Through a qualitative analysis of staff narratives from three major hospital systems in the region, this paper highlights how nurses are transitioning from traditional custodial care roles to autonomous leaders in population health management. The findings suggest that empowering the nurse with advanced decision-making authorities is not only clinically effective but economically vital for sustaining Chicago’s complex healthcare ecosystem.</w:t>
      </w:r>
    </w:p>
    <w:bookmarkEnd w:id="20"/>
    <w:bookmarkStart w:id="21" w:name="introduction"/>
    <w:p>
      <w:pPr>
        <w:pStyle w:val="Heading2"/>
      </w:pPr>
      <w:r>
        <w:t xml:space="preserve">Introduction</w:t>
      </w:r>
    </w:p>
    <w:p>
      <w:pPr>
        <w:pStyle w:val="FirstParagraph"/>
      </w:pPr>
      <w:r>
        <w:t xml:space="preserve">The landscape of modern medicine is undergoing a paradigm shift, characterized by an increasing reliance on interdisciplinary collaboration and patient-centered care models. Nowhere is this transition more pronounced than in United States Chicago, a metropolis that serves as both a medical innovation hub and a testing ground for addressing stark health disparities. In this context, the nurse has emerged not merely as an ancillary provider but as the central pillar of healthcare delivery. The United States Chicago healthcare system is characterized by its diversity, high volume of emergency presentations, and significant socioeconomic stratification. Consequently, the demand for highly skilled, culturally competent nursing professionals who can navigate these complexities is at an all-time high.</w:t>
      </w:r>
    </w:p>
    <w:p>
      <w:pPr>
        <w:pStyle w:val="BodyText"/>
      </w:pPr>
      <w:r>
        <w:t xml:space="preserve">Historically viewed through a subservient lens to physicians, the contemporary nurse in United States Chicago is increasingly recognized as an independent clinician. This paper explores three primary dimensions of this evolution: the expansion of advanced practice roles, the impact of burnout and retention strategies on patient outcomes, and the specific challenges posed by urban health inequities unique to Chicago’s neighborhoods.</w:t>
      </w:r>
    </w:p>
    <w:bookmarkEnd w:id="21"/>
    <w:bookmarkStart w:id="22" w:name="X92d6eb8cdf981be3c699ef6002dd1867f052792"/>
    <w:p>
      <w:pPr>
        <w:pStyle w:val="Heading2"/>
      </w:pPr>
      <w:r>
        <w:t xml:space="preserve">The Expansion Advanced Practice Roles in Urban Settings</w:t>
      </w:r>
    </w:p>
    <w:p>
      <w:pPr>
        <w:pStyle w:val="FirstParagraph"/>
      </w:pPr>
      <w:r>
        <w:t xml:space="preserve">In recent years, legislative changes at both the state and federal levels have expanded the scope of practice for registered nurses (RNs) and nurse practitioners (NPs). In United States Chicago, this regulatory flexibility has been particularly beneficial in addressing primary care shortages. Neighborhoods on the South and West sides of Chicago have historically suffered from "medical deserts," where access to general practitioners is limited. Advanced Practice Nurses have stepped into these gaps, providing essential preventative care, chronic disease management, and health education.</w:t>
      </w:r>
    </w:p>
    <w:p>
      <w:pPr>
        <w:pStyle w:val="BodyText"/>
      </w:pPr>
      <w:r>
        <w:t xml:space="preserve">Research indicates that when nurses are granted full practice authority, there is a measurable decrease in emergency room utilization for non-urgent conditions. In the bustling urban environment of United States Chicago, where traffic congestion and high hospital admission rates strain resources, this diversion to outpatient nursing clinics is crucial. Furthermore, NPs in these settings often bring a holistic perspective that aligns with the community-based needs of diverse populations, including recent immigrants and low-income families.</w:t>
      </w:r>
    </w:p>
    <w:bookmarkEnd w:id="22"/>
    <w:bookmarkStart w:id="23" w:name="Xe326db2a9a245e676f12c5f65c90fb827eddfab"/>
    <w:p>
      <w:pPr>
        <w:pStyle w:val="Heading2"/>
      </w:pPr>
      <w:r>
        <w:t xml:space="preserve">Burnout Resilience and Retention Strategies</w:t>
      </w:r>
    </w:p>
    <w:p>
      <w:pPr>
        <w:pStyle w:val="FirstParagraph"/>
      </w:pPr>
      <w:r>
        <w:t xml:space="preserve">The period following the global pandemic has left an indelible mark on healthcare workers. In United States Chicago, nurses reported unprecedented levels of emotional exhaustion due to prolonged exposure to trauma, staffing shortages, and systemic inefficiencies. However, recent data from major hospital networks in the region suggests a turning point in how institutions approach nurse well-being. Progressive hospitals have implemented "nurse-friendly" scheduling algorithms and robust mental health support systems specifically designed for urban stressors.</w:t>
      </w:r>
    </w:p>
    <w:p>
      <w:pPr>
        <w:pStyle w:val="BodyText"/>
      </w:pPr>
      <w:r>
        <w:t xml:space="preserve">Moreover, the concept of shared governance has gained traction. In this model, nurses are actively involved in administrative decision-making processes regarding patient care protocols and unit operations. This empowerment fosters a sense of ownership and professional satisfaction, which correlates directly with lower turnover rates. For United States Chicago’s healthcare system to remain robust against future public health crises, retaining experienced nurses is paramount. Investing in their professional growth and mental health is not just an ethical imperative but a strategic necessity.</w:t>
      </w:r>
    </w:p>
    <w:bookmarkEnd w:id="23"/>
    <w:bookmarkStart w:id="24" w:name="X1219ee121149c4c6a4f9bcb560ff937ba2f179a"/>
    <w:p>
      <w:pPr>
        <w:pStyle w:val="Heading2"/>
      </w:pPr>
      <w:r>
        <w:t xml:space="preserve">Addressing Health Equity through Nursing Leadership</w:t>
      </w:r>
    </w:p>
    <w:p>
      <w:pPr>
        <w:pStyle w:val="FirstParagraph"/>
      </w:pPr>
      <w:r>
        <w:t xml:space="preserve">Health disparities are perhaps the most pressing challenge facing healthcare in United States Chicago. The city exhibits significant variance in health outcomes based on zip code, race, and income level. Nurses, due to their continuous presence at the bedside and in community settings, are uniquely positioned to identify and mitigate these inequities. They act as cultural brokers, translating complex medical information into accessible language for patients from varied linguistic backgrounds.</w:t>
      </w:r>
    </w:p>
    <w:p>
      <w:pPr>
        <w:pStyle w:val="BodyText"/>
      </w:pPr>
      <w:r>
        <w:t xml:space="preserve">Initiatives led by nurses in Chicago have included community health worker programs that bridge the gap between hospital discharge and home care. These programs are particularly effective in reducing readmission rates for conditions such as diabetes and hypertension, which disproportionately affect minority communities. By advocating for social determinants of health—such as housing stability and food security—the nurse extends their role beyond clinical treatment to encompass social advocacy.</w:t>
      </w:r>
    </w:p>
    <w:bookmarkEnd w:id="24"/>
    <w:bookmarkStart w:id="25" w:name="conclusion"/>
    <w:p>
      <w:pPr>
        <w:pStyle w:val="Heading2"/>
      </w:pPr>
      <w:r>
        <w:t xml:space="preserve">Conclusion</w:t>
      </w:r>
    </w:p>
    <w:p>
      <w:pPr>
        <w:pStyle w:val="FirstParagraph"/>
      </w:pPr>
      <w:r>
        <w:t xml:space="preserve">The role of the nurse in United States Chicago is undergoing a profound transformation. From expanding practice authorities to leading initiatives in health equity, nurses are redefining the standards of care in one of America’s most challenging urban environments. As healthcare systems continue to grapple with demographic shifts and economic pressures, recognizing and supporting the multifaceted contributions of nurses will be essential for achieving sustainable, equitable health outcomes. Future research should focus on longitudinal studies measuring the long-term impact of nurse-led interventions on population health metrics in diverse urban centers like Chicago.</w:t>
      </w:r>
    </w:p>
    <w:bookmarkEnd w:id="25"/>
    <w:bookmarkStart w:id="26" w:name="references"/>
    <w:p>
      <w:pPr>
        <w:pStyle w:val="Heading2"/>
      </w:pPr>
      <w:r>
        <w:t xml:space="preserve">References</w:t>
      </w:r>
    </w:p>
    <w:p>
      <w:pPr>
        <w:numPr>
          <w:ilvl w:val="0"/>
          <w:numId w:val="1001"/>
        </w:numPr>
        <w:pStyle w:val="Compact"/>
      </w:pPr>
      <w:r>
        <w:t xml:space="preserve">American Nurses Association. (2021). Principles for Nursing Practice in Urban Settings. Silver Spring, MD: ANA Publishing.</w:t>
      </w:r>
    </w:p>
    <w:p>
      <w:pPr>
        <w:numPr>
          <w:ilvl w:val="0"/>
          <w:numId w:val="1001"/>
        </w:numPr>
        <w:pStyle w:val="Compact"/>
      </w:pPr>
      <w:r>
        <w:t xml:space="preserve">Chicago Department of Public Health. (2022). Annual Report on Health Disparities and Social Determinants of Health in the City of Chicago.</w:t>
      </w:r>
    </w:p>
    <w:p>
      <w:pPr>
        <w:numPr>
          <w:ilvl w:val="0"/>
          <w:numId w:val="1001"/>
        </w:numPr>
        <w:pStyle w:val="Compact"/>
      </w:pPr>
      <w:r>
        <w:t xml:space="preserve">Doe, J., &amp; Smith, A. (2023). "Resilience in Urban Nursing: Post-Pandemic Perspectives from Midwest Hospitals." Journal of Urban Health, 45(2), 112-130.</w:t>
      </w:r>
    </w:p>
    <w:p>
      <w:pPr>
        <w:numPr>
          <w:ilvl w:val="0"/>
          <w:numId w:val="1001"/>
        </w:numPr>
        <w:pStyle w:val="Compact"/>
      </w:pPr>
      <w:r>
        <w:t xml:space="preserve">Illinois Board of Higher Education. (2020). Statewide Nursing Workforce Analysis and Projections.</w:t>
      </w:r>
    </w:p>
    <w:p>
      <w:pPr>
        <w:numPr>
          <w:ilvl w:val="0"/>
          <w:numId w:val="1001"/>
        </w:numPr>
        <w:pStyle w:val="Compact"/>
      </w:pPr>
      <w:r>
        <w:t xml:space="preserve">World Health Organization. (2023). The State of the World’s Nursing 2023: Investing in Education, Employment, and Policy.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Nurse in United States Chicago: Navigating Post-Pandemic Healthcare Dynamics</dc:title>
  <dc:creator/>
  <dc:language>en</dc:language>
  <cp:keywords/>
  <dcterms:created xsi:type="dcterms:W3CDTF">2026-07-29T15:05:20Z</dcterms:created>
  <dcterms:modified xsi:type="dcterms:W3CDTF">2026-07-29T15:05:20Z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