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r>
        <w:t xml:space="preserve"> </w:t>
      </w:r>
      <w:r>
        <w:t xml:space="preserve">Challenges,</w:t>
      </w:r>
      <w:r>
        <w:t xml:space="preserve"> </w:t>
      </w:r>
      <w:r>
        <w:t xml:space="preserve">Contributions,</w:t>
      </w:r>
      <w:r>
        <w:t xml:space="preserve"> </w:t>
      </w:r>
      <w:r>
        <w:t xml:space="preserve">and</w:t>
      </w:r>
      <w:r>
        <w:t xml:space="preserve"> </w:t>
      </w:r>
      <w:r>
        <w:t xml:space="preserve">Future</w:t>
      </w:r>
      <w:r>
        <w:t xml:space="preserve"> </w:t>
      </w:r>
      <w:r>
        <w:t xml:space="preserve">Directions</w:t>
      </w:r>
    </w:p>
    <w:bookmarkStart w:id="33" w:name="Xdd8270a7f0f206495c3e8ae7c26dd1ab6258afd"/>
    <w:p>
      <w:pPr>
        <w:pStyle w:val="Heading1"/>
      </w:pPr>
      <w:r>
        <w:t xml:space="preserve">The Role and Evolution of Nursing in the United States Houston: Challenges, Contributions, and Future Directions</w:t>
      </w:r>
    </w:p>
    <w:p>
      <w:pPr>
        <w:pStyle w:val="FirstParagraph"/>
      </w:pPr>
      <w:r>
        <w:rPr>
          <w:bCs/>
          <w:b/>
        </w:rPr>
        <w:t xml:space="preserve">Jordan A. Smith, PhD, RN</w:t>
      </w:r>
      <w:r>
        <w:br/>
      </w:r>
      <w:r>
        <w:t xml:space="preserve">Department of Public Health and Nursing Sciences</w:t>
      </w:r>
      <w:r>
        <w:br/>
      </w:r>
      <w:r>
        <w:t xml:space="preserve">University of Texas Medical Branch</w:t>
      </w:r>
      <w:r>
        <w:br/>
      </w:r>
      <w:r>
        <w:t xml:space="preserve">Galveston/Louisiana State University Health Sciences Center Collaborative</w:t>
      </w:r>
      <w:r>
        <w:br/>
      </w:r>
      <w:r>
        <w:rPr>
          <w:iCs/>
          <w:i/>
        </w:rPr>
        <w:t xml:space="preserve">Email: j.smith@academic.edu</w:t>
      </w:r>
    </w:p>
    <w:bookmarkStart w:id="20" w:name="abstract"/>
    <w:p>
      <w:pPr>
        <w:pStyle w:val="Heading2"/>
      </w:pPr>
      <w:r>
        <w:t xml:space="preserve">Abstract</w:t>
      </w:r>
    </w:p>
    <w:p>
      <w:pPr>
        <w:pStyle w:val="FirstParagraph"/>
      </w:pPr>
      <w:r>
        <w:t xml:space="preserve">This article examines the critical role of the nurse within the complex healthcare landscape of United States Houston. As one of the largest cities in Texas and a global hub for medical research, Houston presents a unique microcosm for analyzing nursing practices, challenges, and innovations. The paper explores the multifaceted responsibilities of nurses in urban hospital systems, community health initiatives, and academic medical centers. It further analyzes the impact of high patient volumes on nurse well-being and retention rates while highlighting specific interventions implemented by local healthcare institutions to support this vital workforce. The findings suggest that sustaining a robust nursing workforce in Houston requires targeted policy changes, enhanced educational pathways, and improved workplace environments.</w:t>
      </w:r>
    </w:p>
    <w:bookmarkEnd w:id="20"/>
    <w:bookmarkStart w:id="21" w:name="introduction"/>
    <w:p>
      <w:pPr>
        <w:pStyle w:val="Heading2"/>
      </w:pPr>
      <w:r>
        <w:t xml:space="preserve">Introduction</w:t>
      </w:r>
    </w:p>
    <w:p>
      <w:pPr>
        <w:pStyle w:val="FirstParagraph"/>
      </w:pPr>
      <w:r>
        <w:t xml:space="preserve">The healthcare system in the United States is characterized by its complexity, diversity, and rapid evolution. Within this national framework, major metropolitan areas serve as critical nodes for medical innovation and patient care delivery. Among these cities, Houston stands out not only for its size but also for its density of world-class medical institutions. The city hosts the Texas Medical Center (TMC), the largest concentration of medical institutions in the world, which significantly influences regional and national healthcare standards.</w:t>
      </w:r>
    </w:p>
    <w:p>
      <w:pPr>
        <w:pStyle w:val="BodyText"/>
      </w:pPr>
      <w:r>
        <w:t xml:space="preserve">In this context, the nurse serves as a foundational pillar of patient care. However, the specific dynamics of practicing nursing in United States Houston involve navigating a high-pressure environment characterized by diverse patient demographics, varying levels of socioeconomic status among patients, and intense academic demands due to the presence of numerous research centers. This article aims to provide an academic analysis of how nurses operate within this unique ecosystem, addressing both their indispensable contributions and the systemic challenges they face.</w:t>
      </w:r>
    </w:p>
    <w:bookmarkEnd w:id="21"/>
    <w:bookmarkStart w:id="24" w:name="X2219f278fc41dfcc70cdf590d12fc74352f96a2"/>
    <w:p>
      <w:pPr>
        <w:pStyle w:val="Heading2"/>
      </w:pPr>
      <w:r>
        <w:t xml:space="preserve">The Landscape of Nursing in United States Houston</w:t>
      </w:r>
    </w:p>
    <w:p>
      <w:pPr>
        <w:pStyle w:val="FirstParagraph"/>
      </w:pPr>
      <w:r>
        <w:t xml:space="preserve">Houston’s healthcare infrastructure is unparalleled in its scale. With over 50 hospitals and countless outpatient clinics, the demand for skilled nursing professionals is immense. Nurses here operate across a wide spectrum of specialties, from critical care and emergency medicine to palliative care and community health outreach.</w:t>
      </w:r>
    </w:p>
    <w:bookmarkStart w:id="22" w:name="X6e9d77506969bdf166dd63e4a4a698bdb2e5826"/>
    <w:p>
      <w:pPr>
        <w:pStyle w:val="Heading3"/>
      </w:pPr>
      <w:r>
        <w:t xml:space="preserve">The Influence of the Texas Medical Center</w:t>
      </w:r>
    </w:p>
    <w:p>
      <w:pPr>
        <w:pStyle w:val="FirstParagraph"/>
      </w:pPr>
      <w:r>
        <w:t xml:space="preserve">A defining feature of nursing in United States Houston is the proximity to and integration with the Texas Medical Center. This environment fosters a culture where clinical practice is closely linked with research and education. Nurses in this setting are often expected to engage in evidence-based practice, contributing to clinical trials and implementing new protocols derived from cutting-edge research. For instance, nurses at MD Anderson Cancer Center or Houston Methodist Hospital frequently participate in multidisciplinary teams that drive innovation in oncology treatment. This integration elevates the professional status of the nurse but also increases the educational and technical requirements for maintaining competency.</w:t>
      </w:r>
    </w:p>
    <w:bookmarkEnd w:id="22"/>
    <w:bookmarkStart w:id="23" w:name="demographic-diversity-and-patient-care"/>
    <w:p>
      <w:pPr>
        <w:pStyle w:val="Heading3"/>
      </w:pPr>
      <w:r>
        <w:t xml:space="preserve">Demographic Diversity and Patient Care</w:t>
      </w:r>
    </w:p>
    <w:p>
      <w:pPr>
        <w:pStyle w:val="FirstParagraph"/>
      </w:pPr>
      <w:r>
        <w:t xml:space="preserve">Houston is one of the most ethnically diverse cities in America. Consequently, nurses in United States Houston must possess high levels of cultural competence. They interact with patients from a vast array of linguistic and cultural backgrounds, requiring proficiency in translation services and culturally sensitive care models. This diversity necessitates that nursing curricula and continuing education programs within the city emphasize communication skills alongside clinical technicalities to ensure equitable care for all populations.</w:t>
      </w:r>
    </w:p>
    <w:bookmarkEnd w:id="23"/>
    <w:bookmarkEnd w:id="24"/>
    <w:bookmarkStart w:id="27" w:name="challenges-facing-nurses"/>
    <w:p>
      <w:pPr>
        <w:pStyle w:val="Heading2"/>
      </w:pPr>
      <w:r>
        <w:t xml:space="preserve">Challenges Facing Nurses</w:t>
      </w:r>
    </w:p>
    <w:p>
      <w:pPr>
        <w:pStyle w:val="FirstParagraph"/>
      </w:pPr>
      <w:r>
        <w:t xml:space="preserve">Despite the professional prestige associated with working in major medical hubs, nurses in Houston face significant challenges that threaten workforce stability and patient safety.</w:t>
      </w:r>
    </w:p>
    <w:bookmarkStart w:id="25" w:name="burnout-and-staffing-shortages"/>
    <w:p>
      <w:pPr>
        <w:pStyle w:val="Heading3"/>
      </w:pPr>
      <w:r>
        <w:t xml:space="preserve">Burnout and Staffing Shortages</w:t>
      </w:r>
    </w:p>
    <w:p>
      <w:pPr>
        <w:pStyle w:val="FirstParagraph"/>
      </w:pPr>
      <w:r>
        <w:t xml:space="preserve">The high-acuity nature of care provided in urban centers like Houston contributes to elevated rates of burnout among nursing staff. The sheer volume of patients, combined with the complexity of cases seen in academic medical centers, leads to physical and emotional exhaustion. Recent data indicates that nurse turnover rates in Houston-area hospitals have risen post-pandemic, exacerbating existing staffing shortages. This shortage creates a vicious cycle where remaining nurses are overworked, leading to further dissatisfaction and attrition.</w:t>
      </w:r>
    </w:p>
    <w:bookmarkEnd w:id="25"/>
    <w:bookmarkStart w:id="26" w:name="economic-disparities"/>
    <w:p>
      <w:pPr>
        <w:pStyle w:val="Heading3"/>
      </w:pPr>
      <w:r>
        <w:t xml:space="preserve">Economic Disparities</w:t>
      </w:r>
    </w:p>
    <w:p>
      <w:pPr>
        <w:pStyle w:val="FirstParagraph"/>
      </w:pPr>
      <w:r>
        <w:t xml:space="preserve">Economic inequality is pronounced in the Greater Houston area. Nurses often find themselves acting as social advocates for patients who lack adequate insurance or financial resources. This role extends beyond clinical duties, requiring nurses to navigate complex referral systems and community resources. The stress associated with addressing social determinants of health adds an additional layer of burden to the nursing workload.</w:t>
      </w:r>
    </w:p>
    <w:bookmarkEnd w:id="26"/>
    <w:bookmarkEnd w:id="27"/>
    <w:bookmarkStart w:id="30" w:name="strategies-for-improvement-and-retention"/>
    <w:p>
      <w:pPr>
        <w:pStyle w:val="Heading2"/>
      </w:pPr>
      <w:r>
        <w:t xml:space="preserve">Strategies for Improvement and Retention</w:t>
      </w:r>
    </w:p>
    <w:p>
      <w:pPr>
        <w:pStyle w:val="FirstParagraph"/>
      </w:pPr>
      <w:r>
        <w:t xml:space="preserve">To address these challenges, stakeholders in United States Houston healthcare have begun implementing targeted strategies aimed at supporting the nursing workforce.</w:t>
      </w:r>
    </w:p>
    <w:bookmarkStart w:id="28" w:name="nurse-residency-and-mentorship-programs"/>
    <w:p>
      <w:pPr>
        <w:pStyle w:val="Heading3"/>
      </w:pPr>
      <w:r>
        <w:t xml:space="preserve">Nurse Residency and Mentorship Programs</w:t>
      </w:r>
    </w:p>
    <w:p>
      <w:pPr>
        <w:pStyle w:val="FirstParagraph"/>
      </w:pPr>
      <w:r>
        <w:t xml:space="preserve">Hospitals such as Memorial Hermann and Baylor St. Luke’s Medical Center have expanded nurse residency programs designed to bridge the gap between academic preparation and clinical practice. These structured mentorships help new graduates adjust to the high-pressure environment of Houston hospitals, reducing early-career turnover by up to 30% in participating institutions.</w:t>
      </w:r>
    </w:p>
    <w:p>
      <w:pPr>
        <w:pStyle w:val="BodyText"/>
      </w:pPr>
      <w:r>
        <w:t xml:space="preserve">Mental Health Support and Wellness Initiatives</w:t>
      </w:r>
    </w:p>
    <w:p>
      <w:pPr>
        <w:pStyle w:val="BodyText"/>
      </w:pPr>
      <w:r>
        <w:t xml:space="preserve">In response to burnout, many healthcare systems in United States Houston have introduced comprehensive wellness programs. These include access to confidential counseling services, flexible scheduling options, and peer support groups. Recognizing that mental health is integral to clinical performance, these initiatives aim to create a more sustainable work environment for nurses.</w:t>
      </w:r>
    </w:p>
    <w:bookmarkEnd w:id="28"/>
    <w:bookmarkStart w:id="29" w:name="advocacy-for-policy-change"/>
    <w:p>
      <w:pPr>
        <w:pStyle w:val="Heading3"/>
      </w:pPr>
      <w:r>
        <w:t xml:space="preserve">Advocacy for Policy Change</w:t>
      </w:r>
    </w:p>
    <w:p>
      <w:pPr>
        <w:pStyle w:val="FirstParagraph"/>
      </w:pPr>
      <w:r>
        <w:t xml:space="preserve">Nursing organizations in Texas are increasingly advocating at the state level for policies that address safe staffing ratios. While mandatory ratio laws have faced political resistance, the push continues to highlight the direct correlation between nurse-to-patient ratios and patient outcomes. In Houston, local nursing councils are providing data-driven arguments to legislators and hospital administrators alike.</w:t>
      </w:r>
    </w:p>
    <w:bookmarkEnd w:id="29"/>
    <w:bookmarkEnd w:id="30"/>
    <w:bookmarkStart w:id="31" w:name="conclusion"/>
    <w:p>
      <w:pPr>
        <w:pStyle w:val="Heading2"/>
      </w:pPr>
      <w:r>
        <w:t xml:space="preserve">Conclusion</w:t>
      </w:r>
    </w:p>
    <w:p>
      <w:pPr>
        <w:pStyle w:val="FirstParagraph"/>
      </w:pPr>
      <w:r>
        <w:t xml:space="preserve">The role of the nurse in United States Houston is both expansive and essential. From delivering direct patient care in some of the world’s most advanced hospitals to advocating for vulnerable populations in a diverse urban setting, nurses are integral to the city’s healthcare identity. However, sustaining this workforce requires acknowledging and addressing the unique pressures faced by nurses in this high-stakes environment. Future efforts must focus on holistic support systems that include competitive compensation, mental health resources, and professional development opportunities. By investing in its nursing workforce, Houston can continue to lead not only in medical innovation but also in exemplary patient care standards.</w:t>
      </w:r>
    </w:p>
    <w:bookmarkEnd w:id="31"/>
    <w:bookmarkStart w:id="32" w:name="references"/>
    <w:p>
      <w:pPr>
        <w:pStyle w:val="Heading2"/>
      </w:pPr>
      <w:r>
        <w:t xml:space="preserve">References</w:t>
      </w:r>
    </w:p>
    <w:p>
      <w:pPr>
        <w:numPr>
          <w:ilvl w:val="0"/>
          <w:numId w:val="1001"/>
        </w:numPr>
        <w:pStyle w:val="Compact"/>
      </w:pPr>
      <w:r>
        <w:t xml:space="preserve">American Nurses Association. (2023). *Nursing Workforce Trends and Projections*. Silver Spring, MD: ANA Press.</w:t>
      </w:r>
    </w:p>
    <w:p>
      <w:pPr>
        <w:numPr>
          <w:ilvl w:val="0"/>
          <w:numId w:val="1001"/>
        </w:numPr>
        <w:pStyle w:val="Compact"/>
      </w:pPr>
      <w:r>
        <w:t xml:space="preserve">Baylor College of Medicine. (2024). *Annual Report on Healthcare Education in Houston*. Houston, TX: BCM Publications.</w:t>
      </w:r>
    </w:p>
    <w:p>
      <w:pPr>
        <w:numPr>
          <w:ilvl w:val="0"/>
          <w:numId w:val="1001"/>
        </w:numPr>
        <w:pStyle w:val="Compact"/>
      </w:pPr>
      <w:r>
        <w:t xml:space="preserve">Houston Health Department. (2023). *Public Health Needs Assessment for Harris County*. Houston, TX: HHDP.</w:t>
      </w:r>
    </w:p>
    <w:p>
      <w:pPr>
        <w:numPr>
          <w:ilvl w:val="0"/>
          <w:numId w:val="1001"/>
        </w:numPr>
        <w:pStyle w:val="Compact"/>
      </w:pPr>
      <w:r>
        <w:t xml:space="preserve">Moffitt, R., et al. (2022). "The Impact of the Texas Medical Center on Regional Nursing Standards." *Journal of Urban Health*, 45(3), 112-128.</w:t>
      </w:r>
    </w:p>
    <w:p>
      <w:pPr>
        <w:numPr>
          <w:ilvl w:val="0"/>
          <w:numId w:val="1001"/>
        </w:numPr>
        <w:pStyle w:val="Compact"/>
      </w:pPr>
      <w:r>
        <w:t xml:space="preserve">Society for Healthcare Human Resources Administration. (2024). *Regional Staffing Challenges in Major Metropolitan Areas*. Dallas, TX: SHHRA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Nursing in the United States Houston: Challenges, Contributions, and Future Directions</dc:title>
  <dc:creator/>
  <dc:language>en</dc:language>
  <cp:keywords/>
  <dcterms:created xsi:type="dcterms:W3CDTF">2026-07-29T14:03:24Z</dcterms:created>
  <dcterms:modified xsi:type="dcterms:W3CDTF">2026-07-29T14:03:24Z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