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Region</w:t>
      </w:r>
    </w:p>
    <w:bookmarkStart w:id="28" w:name="X2d774944fdcf1a139f5764c40f74a1b5ea327aa"/>
    <w:p>
      <w:pPr>
        <w:pStyle w:val="Heading1"/>
      </w:pPr>
      <w:r>
        <w:t xml:space="preserve">The Role and Impact of Occupational Therapists in the United States San Francisco Region</w:t>
      </w:r>
    </w:p>
    <w:p>
      <w:pPr>
        <w:pStyle w:val="FirstParagraph"/>
      </w:pPr>
      <w:r>
        <w:br/>
      </w:r>
    </w:p>
    <w:p>
      <w:pPr>
        <w:pStyle w:val="BodyText"/>
      </w:pPr>
      <w:r>
        <w:t xml:space="preserve">Author: [Your Name]</w:t>
      </w:r>
      <w:r>
        <w:br/>
      </w:r>
      <w:r>
        <w:t xml:space="preserve">Affiliation: Department of Occupational Therapy, Academic Institution</w:t>
      </w:r>
      <w:r>
        <w:br/>
      </w:r>
      <w:r>
        <w:t xml:space="preserve">Date: October 2023</w:t>
      </w:r>
    </w:p>
    <w:bookmarkStart w:id="20" w:name="abstract"/>
    <w:p>
      <w:pPr>
        <w:pStyle w:val="Heading2"/>
      </w:pPr>
      <w:r>
        <w:t xml:space="preserve">Abstract</w:t>
      </w:r>
    </w:p>
    <w:p>
      <w:pPr>
        <w:pStyle w:val="FirstParagraph"/>
      </w:pPr>
      <w:r>
        <w:t xml:space="preserve">This article explores the critical role, challenges, and opportunities faced by</w:t>
      </w:r>
      <w:r>
        <w:t xml:space="preserve"> </w:t>
      </w:r>
      <w:hyperlink w:anchor="occupational-therapist">
        <w:r>
          <w:rPr>
            <w:rStyle w:val="Hyperlink"/>
            <w:bCs/>
            <w:b/>
          </w:rPr>
          <w:t xml:space="preserve">Occupational Therapists</w:t>
        </w:r>
      </w:hyperlink>
      <w:r>
        <w:t xml:space="preserve"> </w:t>
      </w:r>
      <w:r>
        <w:t xml:space="preserve">within the dynamic healthcare landscape of</w:t>
      </w:r>
      <w:r>
        <w:t xml:space="preserve"> </w:t>
      </w:r>
      <w:hyperlink w:anchor="us-sf">
        <w:r>
          <w:rPr>
            <w:rStyle w:val="Hyperlink"/>
            <w:bCs/>
            <w:b/>
          </w:rPr>
          <w:t xml:space="preserve">United States San Francisco</w:t>
        </w:r>
      </w:hyperlink>
      <w:r>
        <w:t xml:space="preserve">. As a global hub for technology, innovation, and diverse demographics, the Bay Area presents unique therapeutic needs. This paper examines how</w:t>
      </w:r>
      <w:r>
        <w:t xml:space="preserve"> </w:t>
      </w:r>
      <w:r>
        <w:rPr>
          <w:iCs/>
          <w:i/>
        </w:rPr>
        <w:t xml:space="preserve">Occupational Therapists</w:t>
      </w:r>
      <w:r>
        <w:t xml:space="preserve"> </w:t>
      </w:r>
      <w:r>
        <w:t xml:space="preserve">adapt traditional methodologies to address issues ranging from occupational burnout in tech workers to accessibility challenges for homeless populations. By analyzing current trends, demographic shifts, and policy implications in</w:t>
      </w:r>
      <w:r>
        <w:t xml:space="preserve"> </w:t>
      </w:r>
      <w:hyperlink w:anchor="us-sf">
        <w:r>
          <w:rPr>
            <w:rStyle w:val="Hyperlink"/>
            <w:bCs/>
            <w:b/>
          </w:rPr>
          <w:t xml:space="preserve">United States San Francisco</w:t>
        </w:r>
      </w:hyperlink>
      <w:r>
        <w:t xml:space="preserve">, this article underscores the necessity of specialized training and interdisciplinary collaboration among</w:t>
      </w:r>
      <w:r>
        <w:t xml:space="preserve"> </w:t>
      </w:r>
      <w:r>
        <w:rPr>
          <w:iCs/>
          <w:i/>
        </w:rPr>
        <w:t xml:space="preserve">Occupational Therapists</w:t>
      </w:r>
      <w:r>
        <w:t xml:space="preserve">.</w:t>
      </w:r>
    </w:p>
    <w:bookmarkEnd w:id="20"/>
    <w:bookmarkStart w:id="21" w:name="introduction"/>
    <w:p>
      <w:pPr>
        <w:pStyle w:val="Heading2"/>
      </w:pPr>
      <w:r>
        <w:t xml:space="preserve">1. Introduction</w:t>
      </w:r>
    </w:p>
    <w:p>
      <w:pPr>
        <w:pStyle w:val="FirstParagraph"/>
      </w:pPr>
      <w:r>
        <w:t xml:space="preserve">The field of occupational therapy has evolved significantly over the past century, shifting from a focus primarily on physical rehabilitation to a holistic approach that encompasses mental health, community integration, and lifestyle adaptation. In</w:t>
      </w:r>
      <w:r>
        <w:t xml:space="preserve"> </w:t>
      </w:r>
      <w:hyperlink w:anchor="us-sf">
        <w:r>
          <w:rPr>
            <w:rStyle w:val="Hyperlink"/>
            <w:bCs/>
            <w:b/>
          </w:rPr>
          <w:t xml:space="preserve">United States San Francisco</w:t>
        </w:r>
      </w:hyperlink>
      <w:r>
        <w:t xml:space="preserve">, this evolution is particularly pronounced due to the city's unique socio-economic fabric. With one of the highest costs of living in the nation and a rapid influx of tech industry professionals,</w:t>
      </w:r>
      <w:r>
        <w:t xml:space="preserve"> </w:t>
      </w:r>
      <w:r>
        <w:rPr>
          <w:iCs/>
          <w:i/>
        </w:rPr>
        <w:t xml:space="preserve">Occupational Therapists</w:t>
      </w:r>
      <w:r>
        <w:t xml:space="preserve"> </w:t>
      </w:r>
      <w:r>
        <w:t xml:space="preserve">find themselves at the forefront of addressing both physical and psychosocial barriers to participation.</w:t>
      </w:r>
    </w:p>
    <w:p>
      <w:pPr>
        <w:pStyle w:val="BodyText"/>
      </w:pPr>
      <w:r>
        <w:t xml:space="preserve">This article aims to provide a comprehensive overview of how</w:t>
      </w:r>
      <w:r>
        <w:t xml:space="preserve"> </w:t>
      </w:r>
      <w:hyperlink w:anchor="us-sf">
        <w:r>
          <w:rPr>
            <w:rStyle w:val="Hyperlink"/>
            <w:bCs/>
            <w:b/>
          </w:rPr>
          <w:t xml:space="preserve">United States San Francisco</w:t>
        </w:r>
      </w:hyperlink>
      <w:r>
        <w:t xml:space="preserve">'s distinct environment influences the practice, scope, and demand for services provided by</w:t>
      </w:r>
      <w:r>
        <w:t xml:space="preserve"> </w:t>
      </w:r>
      <w:r>
        <w:rPr>
          <w:iCs/>
          <w:i/>
        </w:rPr>
        <w:t xml:space="preserve">Occupational Therapists</w:t>
      </w:r>
      <w:r>
        <w:t xml:space="preserve">. We will explore specific population groups, including tech workers suffering from repetitive strain injuries (RSIs) and mental health struggles related to high-stress environments.</w:t>
      </w:r>
    </w:p>
    <w:bookmarkEnd w:id="21"/>
    <w:bookmarkStart w:id="22" w:name="X02e2fa578cc21fc2e06603c045a557cc9d49cdc"/>
    <w:p>
      <w:pPr>
        <w:pStyle w:val="Heading2"/>
      </w:pPr>
      <w:r>
        <w:t xml:space="preserve">2. The Unique Demographics of United States San Francisco</w:t>
      </w:r>
    </w:p>
    <w:p>
      <w:pPr>
        <w:pStyle w:val="FirstParagraph"/>
      </w:pPr>
      <w:hyperlink w:anchor="us-sf">
        <w:r>
          <w:rPr>
            <w:rStyle w:val="Hyperlink"/>
            <w:bCs/>
            <w:b/>
          </w:rPr>
          <w:t xml:space="preserve">United States San Francisco</w:t>
        </w:r>
      </w:hyperlink>
      <w:r>
        <w:t xml:space="preserve"> </w:t>
      </w:r>
      <w:r>
        <w:t xml:space="preserve">is a city defined by its diversity, but also by stark economic disparities. For</w:t>
      </w:r>
      <w:r>
        <w:t xml:space="preserve"> </w:t>
      </w:r>
      <w:r>
        <w:rPr>
          <w:iCs/>
          <w:i/>
        </w:rPr>
        <w:t xml:space="preserve">Occupational Therapists</w:t>
      </w:r>
      <w:r>
        <w:t xml:space="preserve">, understanding this dichotomy is crucial. The population includes a significant number of elderly residents requiring long-term care support, as well as young adults navigating the high-pressure tech sector. Furthermore, the city has one of the largest homeless populations in the United States, creating an urgent need for</w:t>
      </w:r>
      <w:r>
        <w:t xml:space="preserve"> </w:t>
      </w:r>
      <w:r>
        <w:rPr>
          <w:iCs/>
          <w:i/>
        </w:rPr>
        <w:t xml:space="preserve">Occupational Therapists</w:t>
      </w:r>
      <w:r>
        <w:t xml:space="preserve"> </w:t>
      </w:r>
      <w:r>
        <w:t xml:space="preserve">to develop community-based interventions.</w:t>
      </w:r>
    </w:p>
    <w:p>
      <w:pPr>
        <w:pStyle w:val="BodyText"/>
      </w:pPr>
      <w:r>
        <w:t xml:space="preserve">In neighborhoods like Chinatown and Sunset District,</w:t>
      </w:r>
      <w:r>
        <w:t xml:space="preserve"> </w:t>
      </w:r>
      <w:hyperlink w:anchor="us-sf">
        <w:r>
          <w:rPr>
            <w:rStyle w:val="Hyperlink"/>
            <w:bCs/>
            <w:b/>
          </w:rPr>
          <w:t xml:space="preserve">United States San Francisco</w:t>
        </w:r>
      </w:hyperlink>
      <w:r>
        <w:t xml:space="preserve">'s diverse immigrant communities require culturally competent care.</w:t>
      </w:r>
      <w:r>
        <w:t xml:space="preserve"> </w:t>
      </w:r>
      <w:r>
        <w:rPr>
          <w:iCs/>
          <w:i/>
        </w:rPr>
        <w:t xml:space="preserve">Occupational Therapists</w:t>
      </w:r>
      <w:r>
        <w:t xml:space="preserve"> </w:t>
      </w:r>
      <w:r>
        <w:t xml:space="preserve">must navigate language barriers and different cultural perceptions of disability and health. This requires a deep understanding of social determinants of health, ensuring that therapy plans are not only clinically sound but also culturally appropriate.</w:t>
      </w:r>
    </w:p>
    <w:bookmarkEnd w:id="22"/>
    <w:bookmarkStart w:id="23" w:name="X22e73d1022c2113436e5b9911d354c66c6287df"/>
    <w:p>
      <w:pPr>
        <w:pStyle w:val="Heading2"/>
      </w:pPr>
      <w:r>
        <w:t xml:space="preserve">3. Addressing Occupational Burnout and Physical Strain</w:t>
      </w:r>
    </w:p>
    <w:p>
      <w:pPr>
        <w:pStyle w:val="FirstParagraph"/>
      </w:pPr>
      <w:r>
        <w:t xml:space="preserve">A significant portion of</w:t>
      </w:r>
      <w:r>
        <w:t xml:space="preserve"> </w:t>
      </w:r>
      <w:hyperlink w:anchor="occupational-therapist">
        <w:r>
          <w:rPr>
            <w:rStyle w:val="Hyperlink"/>
            <w:iCs/>
            <w:i/>
          </w:rPr>
          <w:t xml:space="preserve">Occupational Therapists</w:t>
        </w:r>
      </w:hyperlink>
      <w:r>
        <w:t xml:space="preserve">' caseloads in</w:t>
      </w:r>
      <w:r>
        <w:t xml:space="preserve"> </w:t>
      </w:r>
      <w:hyperlink w:anchor="us-sf">
        <w:r>
          <w:rPr>
            <w:rStyle w:val="Hyperlink"/>
            <w:bCs/>
            <w:b/>
          </w:rPr>
          <w:t xml:space="preserve">United States San Francisco</w:t>
        </w:r>
      </w:hyperlink>
      <w:r>
        <w:t xml:space="preserve"> </w:t>
      </w:r>
      <w:r>
        <w:t xml:space="preserve">involves individuals from the technology industry. The sedentary nature of tech work often leads to ergonomic issues, chronic pain, and posture-related injuries. Moreover, the "hustle culture" prevalent in Silicon Valley contributes to high rates of anxiety and depression among young professionals.</w:t>
      </w:r>
    </w:p>
    <w:p>
      <w:pPr>
        <w:pStyle w:val="BodyText"/>
      </w:pPr>
      <w:r>
        <w:rPr>
          <w:iCs/>
          <w:i/>
        </w:rPr>
        <w:t xml:space="preserve">Occupational Therapists</w:t>
      </w:r>
      <w:r>
        <w:t xml:space="preserve"> </w:t>
      </w:r>
      <w:r>
        <w:t xml:space="preserve">are uniquely positioned to address these issues through activity analysis and modification. By teaching ergonomic strategies for home office setups, promoting work-life balance techniques, and utilizing cognitive-behavioral approaches to manage stress,</w:t>
      </w:r>
      <w:r>
        <w:t xml:space="preserve"> </w:t>
      </w:r>
      <w:hyperlink w:anchor="occupational-therapist">
        <w:r>
          <w:rPr>
            <w:rStyle w:val="Hyperlink"/>
          </w:rPr>
          <w:t xml:space="preserve">Occupational Therapists</w:t>
        </w:r>
      </w:hyperlink>
      <w:r>
        <w:t xml:space="preserve"> </w:t>
      </w:r>
      <w:r>
        <w:t xml:space="preserve">help clients regain control over their daily routines. In</w:t>
      </w:r>
      <w:r>
        <w:t xml:space="preserve"> </w:t>
      </w:r>
      <w:hyperlink w:anchor="us-sf">
        <w:r>
          <w:rPr>
            <w:rStyle w:val="Hyperlink"/>
            <w:bCs/>
            <w:b/>
          </w:rPr>
          <w:t xml:space="preserve">United States San Francisco</w:t>
        </w:r>
      </w:hyperlink>
      <w:r>
        <w:t xml:space="preserve">, where remote work has become the norm, the line between work and home life is often blurred, making occupational therapy interventions even more critical.</w:t>
      </w:r>
    </w:p>
    <w:bookmarkEnd w:id="23"/>
    <w:bookmarkStart w:id="24" w:name="interventions-for-vulnerable-populations"/>
    <w:p>
      <w:pPr>
        <w:pStyle w:val="Heading2"/>
      </w:pPr>
      <w:r>
        <w:t xml:space="preserve">4. Interventions for Vulnerable Populations</w:t>
      </w:r>
    </w:p>
    <w:p>
      <w:pPr>
        <w:pStyle w:val="FirstParagraph"/>
      </w:pPr>
      <w:r>
        <w:t xml:space="preserve">The crisis of homelessness in</w:t>
      </w:r>
      <w:r>
        <w:t xml:space="preserve"> </w:t>
      </w:r>
      <w:hyperlink w:anchor="us-sf">
        <w:r>
          <w:rPr>
            <w:rStyle w:val="Hyperlink"/>
            <w:bCs/>
            <w:b/>
          </w:rPr>
          <w:t xml:space="preserve">United States San Francisco</w:t>
        </w:r>
      </w:hyperlink>
      <w:r>
        <w:t xml:space="preserve"> </w:t>
      </w:r>
      <w:r>
        <w:t xml:space="preserve">poses a significant challenge to healthcare providers, including</w:t>
      </w:r>
      <w:r>
        <w:t xml:space="preserve"> </w:t>
      </w:r>
      <w:hyperlink w:anchor="occupational-therapist">
        <w:r>
          <w:rPr>
            <w:rStyle w:val="Hyperlink"/>
            <w:iCs/>
            <w:i/>
          </w:rPr>
          <w:t xml:space="preserve">Occupational Therapists</w:t>
        </w:r>
      </w:hyperlink>
      <w:r>
        <w:t xml:space="preserve">. Homelessness severely impacts an individual's ability to perform activities of daily living (ADLs) and instrumental activities of daily living (IADLs). For these populations, traditional clinic-based therapy is often inaccessible.</w:t>
      </w:r>
    </w:p>
    <w:p>
      <w:pPr>
        <w:pStyle w:val="BodyText"/>
      </w:pPr>
      <w:r>
        <w:t xml:space="preserve">To address this, many</w:t>
      </w:r>
      <w:r>
        <w:t xml:space="preserve"> </w:t>
      </w:r>
      <w:r>
        <w:rPr>
          <w:iCs/>
          <w:i/>
        </w:rPr>
        <w:t xml:space="preserve">Occupational Therapists</w:t>
      </w:r>
      <w:r>
        <w:t xml:space="preserve"> </w:t>
      </w:r>
      <w:r>
        <w:t xml:space="preserve">in the region have adopted mobile or community-embedded models. These practitioners work directly with shelters and outreach programs to help clients maintain basic hygiene, manage medication regimens, and develop skills for housing retention. In</w:t>
      </w:r>
      <w:r>
        <w:t xml:space="preserve"> </w:t>
      </w:r>
      <w:hyperlink w:anchor="us-sf">
        <w:r>
          <w:rPr>
            <w:rStyle w:val="Hyperlink"/>
            <w:bCs/>
            <w:b/>
          </w:rPr>
          <w:t xml:space="preserve">United States San Francisco</w:t>
        </w:r>
      </w:hyperlink>
      <w:r>
        <w:t xml:space="preserve">, this approach is not just therapeutic but also a matter of social justice, ensuring that vulnerable individuals are not excluded from the benefits of healthcare.</w:t>
      </w:r>
    </w:p>
    <w:bookmarkEnd w:id="24"/>
    <w:bookmarkStart w:id="25" w:name="licensure-and-continuing-education"/>
    <w:p>
      <w:pPr>
        <w:pStyle w:val="Heading2"/>
      </w:pPr>
      <w:r>
        <w:t xml:space="preserve">5. Licensure and Continuing Education</w:t>
      </w:r>
    </w:p>
    <w:p>
      <w:pPr>
        <w:pStyle w:val="FirstParagraph"/>
      </w:pPr>
      <w:r>
        <w:t xml:space="preserve">The professional practice of</w:t>
      </w:r>
      <w:r>
        <w:t xml:space="preserve"> </w:t>
      </w:r>
      <w:hyperlink w:anchor="occupational-therapist">
        <w:r>
          <w:rPr>
            <w:rStyle w:val="Hyperlink"/>
            <w:iCs/>
            <w:i/>
          </w:rPr>
          <w:t xml:space="preserve">Occupational Therapists</w:t>
        </w:r>
      </w:hyperlink>
      <w:r>
        <w:t xml:space="preserve"> </w:t>
      </w:r>
      <w:r>
        <w:t xml:space="preserve">in</w:t>
      </w:r>
      <w:r>
        <w:t xml:space="preserve"> </w:t>
      </w:r>
      <w:hyperlink w:anchor="us-sf">
        <w:r>
          <w:rPr>
            <w:rStyle w:val="Hyperlink"/>
            <w:bCs/>
            <w:b/>
          </w:rPr>
          <w:t xml:space="preserve">United States San Francisco</w:t>
        </w:r>
      </w:hyperlink>
      <w:r>
        <w:t xml:space="preserve"> </w:t>
      </w:r>
      <w:r>
        <w:t xml:space="preserve">is governed by the National Board for Certification in Occupational Therapy (NBCOT) and the California State Board of Occupational Therapy. Given the rapid advancements in medical technology and therapeutic techniques, continuing education is mandatory.</w:t>
      </w:r>
    </w:p>
    <w:p>
      <w:pPr>
        <w:pStyle w:val="BodyText"/>
      </w:pPr>
      <w:r>
        <w:t xml:space="preserve">In this region, there is a growing emphasis on specialized certifications, such as driving rehabilitation and mental health integration.</w:t>
      </w:r>
      <w:r>
        <w:t xml:space="preserve"> </w:t>
      </w:r>
      <w:hyperlink w:anchor="us-sf">
        <w:r>
          <w:rPr>
            <w:rStyle w:val="Hyperlink"/>
            <w:bCs/>
            <w:b/>
          </w:rPr>
          <w:t xml:space="preserve">United States San Francisco</w:t>
        </w:r>
      </w:hyperlink>
      <w:r>
        <w:t xml:space="preserve">'s progressive healthcare policies often encourage innovative practices, allowing</w:t>
      </w:r>
      <w:r>
        <w:t xml:space="preserve"> </w:t>
      </w:r>
      <w:r>
        <w:rPr>
          <w:iCs/>
          <w:i/>
        </w:rPr>
        <w:t xml:space="preserve">Occupational Therapists</w:t>
      </w:r>
      <w:r>
        <w:t xml:space="preserve"> </w:t>
      </w:r>
      <w:r>
        <w:t xml:space="preserve">to experiment with new forms of telehealth and digital therapy tools. However, this also requires a higher level of digital literacy and adaptability from practitioners.</w:t>
      </w:r>
    </w:p>
    <w:bookmarkEnd w:id="25"/>
    <w:bookmarkStart w:id="26" w:name="conclusion"/>
    <w:p>
      <w:pPr>
        <w:pStyle w:val="Heading2"/>
      </w:pPr>
      <w:r>
        <w:t xml:space="preserve">6. Conclusion</w:t>
      </w:r>
    </w:p>
    <w:p>
      <w:pPr>
        <w:pStyle w:val="FirstParagraph"/>
      </w:pPr>
      <w:r>
        <w:t xml:space="preserve">The practice of occupational therapy in</w:t>
      </w:r>
      <w:r>
        <w:t xml:space="preserve"> </w:t>
      </w:r>
      <w:hyperlink w:anchor="us-sf">
        <w:r>
          <w:rPr>
            <w:rStyle w:val="Hyperlink"/>
            <w:bCs/>
            <w:b/>
          </w:rPr>
          <w:t xml:space="preserve">United States San Francisco</w:t>
        </w:r>
      </w:hyperlink>
      <w:r>
        <w:t xml:space="preserve"> </w:t>
      </w:r>
      <w:r>
        <w:t xml:space="preserve">is characterized by its complexity and diversity.</w:t>
      </w:r>
      <w:r>
        <w:t xml:space="preserve"> </w:t>
      </w:r>
      <w:hyperlink w:anchor="occupational-therapist">
        <w:r>
          <w:rPr>
            <w:rStyle w:val="Hyperlink"/>
            <w:iCs/>
            <w:i/>
          </w:rPr>
          <w:t xml:space="preserve">Occupational Therapists</w:t>
        </w:r>
      </w:hyperlink>
      <w:r>
        <w:t xml:space="preserve"> </w:t>
      </w:r>
      <w:r>
        <w:t xml:space="preserve">play a vital role in bridging the gap between clinical needs and community realities. Whether addressing the ergonomic demands of tech workers, supporting the elderly in aging-friendly cities, or assisting homeless individuals in regaining stability,</w:t>
      </w:r>
      <w:r>
        <w:t xml:space="preserve"> </w:t>
      </w:r>
      <w:hyperlink w:anchor="us-sf">
        <w:r>
          <w:rPr>
            <w:rStyle w:val="Hyperlink"/>
            <w:bCs/>
            <w:b/>
          </w:rPr>
          <w:t xml:space="preserve">United States San Francisco</w:t>
        </w:r>
      </w:hyperlink>
      <w:r>
        <w:t xml:space="preserve">'s</w:t>
      </w:r>
      <w:r>
        <w:t xml:space="preserve"> </w:t>
      </w:r>
      <w:r>
        <w:rPr>
          <w:iCs/>
          <w:i/>
        </w:rPr>
        <w:t xml:space="preserve">Occupational Therapists</w:t>
      </w:r>
      <w:r>
        <w:t xml:space="preserve"> </w:t>
      </w:r>
      <w:r>
        <w:t xml:space="preserve">are essential to the well-being of its residents.</w:t>
      </w:r>
    </w:p>
    <w:p>
      <w:pPr>
        <w:pStyle w:val="BodyText"/>
      </w:pPr>
      <w:r>
        <w:t xml:space="preserve">Future research should focus on long-term outcomes of community-based interventions and the effectiveness of telehealth in reducing disparities in access. As</w:t>
      </w:r>
      <w:r>
        <w:t xml:space="preserve"> </w:t>
      </w:r>
      <w:hyperlink w:anchor="us-sf">
        <w:r>
          <w:rPr>
            <w:rStyle w:val="Hyperlink"/>
            <w:bCs/>
            <w:b/>
          </w:rPr>
          <w:t xml:space="preserve">United States San Francisco</w:t>
        </w:r>
      </w:hyperlink>
      <w:r>
        <w:t xml:space="preserve"> </w:t>
      </w:r>
      <w:r>
        <w:t xml:space="preserve">continues to evolve, so too must the strategies employed by</w:t>
      </w:r>
      <w:r>
        <w:t xml:space="preserve"> </w:t>
      </w:r>
      <w:hyperlink w:anchor="occupational-therapist">
        <w:r>
          <w:rPr>
            <w:rStyle w:val="Hyperlink"/>
            <w:iCs/>
            <w:i/>
          </w:rPr>
          <w:t xml:space="preserve">Occupational Therapists</w:t>
        </w:r>
      </w:hyperlink>
      <w:r>
        <w:t xml:space="preserve"> </w:t>
      </w:r>
      <w:r>
        <w:t xml:space="preserve">to ensure inclusive, equitable care for all citizens.</w:t>
      </w:r>
    </w:p>
    <w:bookmarkEnd w:id="26"/>
    <w:bookmarkStart w:id="27" w:name="references"/>
    <w:p>
      <w:pPr>
        <w:pStyle w:val="Heading2"/>
      </w:pPr>
      <w:r>
        <w:t xml:space="preserve">References</w:t>
      </w:r>
    </w:p>
    <w:p>
      <w:pPr>
        <w:pStyle w:val="FirstParagraph"/>
      </w:pPr>
      <w:r>
        <w:rPr>
          <w:iCs/>
          <w:i/>
        </w:rPr>
        <w:t xml:space="preserve">[1] American Occupational Therapy Association. (2023). Scope of Practice in Occupational Therapy.</w:t>
      </w:r>
    </w:p>
    <w:p>
      <w:pPr>
        <w:pStyle w:val="BodyText"/>
      </w:pPr>
      <w:r>
        <w:rPr>
          <w:iCs/>
          <w:i/>
        </w:rPr>
        <w:t xml:space="preserve">[2] California Board of Occupational Therapy. (2023). Regulatory Guidelines for Practice in the State.</w:t>
      </w:r>
    </w:p>
    <w:p>
      <w:pPr>
        <w:pStyle w:val="BodyText"/>
      </w:pPr>
      <w:r>
        <w:rPr>
          <w:iCs/>
          <w:i/>
        </w:rPr>
        <w:t xml:space="preserve">[3] Bay Area Health Statistics Report. (2024). Demographic Trends in United States San Francisco.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Occupational Therapists in the United States San Francisco Region</dc:title>
  <dc:creator/>
  <dc:language>en</dc:language>
  <cp:keywords/>
  <dcterms:created xsi:type="dcterms:W3CDTF">2026-07-29T18:23:18Z</dcterms:created>
  <dcterms:modified xsi:type="dcterms:W3CDTF">2026-07-29T18:23:18Z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